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0"/>
      </w:tblGrid>
      <w:tr w:rsidR="00613BC2" w:rsidRPr="001D6A26" w:rsidTr="00613BC2">
        <w:trPr>
          <w:jc w:val="right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BC2" w:rsidRPr="001D6A26" w:rsidRDefault="00613BC2" w:rsidP="001D6A26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gramStart"/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t>Утвержден</w:t>
            </w:r>
            <w:proofErr w:type="gramEnd"/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t xml:space="preserve"> постановлением</w:t>
            </w:r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proofErr w:type="spellStart"/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t>акимата</w:t>
            </w:r>
            <w:proofErr w:type="spellEnd"/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t xml:space="preserve"> Актюбинской области</w:t>
            </w:r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br/>
              <w:t>от 29 июня 2015 года № 232</w:t>
            </w:r>
          </w:p>
        </w:tc>
      </w:tr>
    </w:tbl>
    <w:p w:rsidR="00613BC2" w:rsidRPr="001D6A26" w:rsidRDefault="00613BC2" w:rsidP="001D6A26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lang w:eastAsia="ru-RU"/>
        </w:rPr>
      </w:pPr>
      <w:r w:rsidRPr="001D6A26">
        <w:rPr>
          <w:rFonts w:ascii="Times New Roman" w:hAnsi="Times New Roman" w:cs="Times New Roman"/>
          <w:b/>
          <w:color w:val="1E1E1E"/>
          <w:sz w:val="28"/>
          <w:lang w:eastAsia="ru-RU"/>
        </w:rPr>
        <w:t>Регламент государственной услуги "Выдача дубликатов документов об основном среднем, общем среднем образовании"</w:t>
      </w:r>
      <w:bookmarkStart w:id="0" w:name="_GoBack"/>
      <w:bookmarkEnd w:id="0"/>
    </w:p>
    <w:p w:rsidR="00613BC2" w:rsidRPr="001D6A26" w:rsidRDefault="00613BC2" w:rsidP="001D6A2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1D6A26">
        <w:rPr>
          <w:rFonts w:ascii="Times New Roman" w:hAnsi="Times New Roman" w:cs="Times New Roman"/>
          <w:color w:val="FF0000"/>
          <w:sz w:val="24"/>
          <w:bdr w:val="none" w:sz="0" w:space="0" w:color="auto" w:frame="1"/>
          <w:shd w:val="clear" w:color="auto" w:fill="FFFFFF"/>
          <w:lang w:eastAsia="ru-RU"/>
        </w:rPr>
        <w:t xml:space="preserve">      Сноска. Регламент – в редакции постановления </w:t>
      </w:r>
      <w:proofErr w:type="spellStart"/>
      <w:r w:rsidRPr="001D6A26">
        <w:rPr>
          <w:rFonts w:ascii="Times New Roman" w:hAnsi="Times New Roman" w:cs="Times New Roman"/>
          <w:color w:val="FF0000"/>
          <w:sz w:val="24"/>
          <w:bdr w:val="none" w:sz="0" w:space="0" w:color="auto" w:frame="1"/>
          <w:shd w:val="clear" w:color="auto" w:fill="FFFFFF"/>
          <w:lang w:eastAsia="ru-RU"/>
        </w:rPr>
        <w:t>акимата</w:t>
      </w:r>
      <w:proofErr w:type="spellEnd"/>
      <w:r w:rsidRPr="001D6A26">
        <w:rPr>
          <w:rFonts w:ascii="Times New Roman" w:hAnsi="Times New Roman" w:cs="Times New Roman"/>
          <w:color w:val="FF0000"/>
          <w:sz w:val="24"/>
          <w:bdr w:val="none" w:sz="0" w:space="0" w:color="auto" w:frame="1"/>
          <w:shd w:val="clear" w:color="auto" w:fill="FFFFFF"/>
          <w:lang w:eastAsia="ru-RU"/>
        </w:rPr>
        <w:t xml:space="preserve"> Актюбинской области от 19.02.2016 </w:t>
      </w:r>
      <w:hyperlink r:id="rId4" w:anchor="67" w:history="1">
        <w:r w:rsidRPr="001D6A26">
          <w:rPr>
            <w:rFonts w:ascii="Times New Roman" w:hAnsi="Times New Roman" w:cs="Times New Roman"/>
            <w:color w:val="9A1616"/>
            <w:sz w:val="24"/>
            <w:u w:val="single"/>
            <w:bdr w:val="none" w:sz="0" w:space="0" w:color="auto" w:frame="1"/>
            <w:lang w:eastAsia="ru-RU"/>
          </w:rPr>
          <w:t>№ 68</w:t>
        </w:r>
      </w:hyperlink>
      <w:r w:rsidRPr="001D6A26">
        <w:rPr>
          <w:rFonts w:ascii="Times New Roman" w:hAnsi="Times New Roman" w:cs="Times New Roman"/>
          <w:color w:val="FF0000"/>
          <w:sz w:val="24"/>
          <w:bdr w:val="none" w:sz="0" w:space="0" w:color="auto" w:frame="1"/>
          <w:shd w:val="clear" w:color="auto" w:fill="FFFFFF"/>
          <w:lang w:eastAsia="ru-RU"/>
        </w:rPr>
        <w:t xml:space="preserve"> (порядок введения в действие </w:t>
      </w:r>
      <w:proofErr w:type="gramStart"/>
      <w:r w:rsidRPr="001D6A26">
        <w:rPr>
          <w:rFonts w:ascii="Times New Roman" w:hAnsi="Times New Roman" w:cs="Times New Roman"/>
          <w:color w:val="FF0000"/>
          <w:sz w:val="24"/>
          <w:bdr w:val="none" w:sz="0" w:space="0" w:color="auto" w:frame="1"/>
          <w:shd w:val="clear" w:color="auto" w:fill="FFFFFF"/>
          <w:lang w:eastAsia="ru-RU"/>
        </w:rPr>
        <w:t>см</w:t>
      </w:r>
      <w:proofErr w:type="gramEnd"/>
      <w:r w:rsidRPr="001D6A26">
        <w:rPr>
          <w:rFonts w:ascii="Times New Roman" w:hAnsi="Times New Roman" w:cs="Times New Roman"/>
          <w:color w:val="FF0000"/>
          <w:sz w:val="24"/>
          <w:bdr w:val="none" w:sz="0" w:space="0" w:color="auto" w:frame="1"/>
          <w:shd w:val="clear" w:color="auto" w:fill="FFFFFF"/>
          <w:lang w:eastAsia="ru-RU"/>
        </w:rPr>
        <w:t>. </w:t>
      </w:r>
      <w:hyperlink r:id="rId5" w:anchor="10" w:history="1">
        <w:r w:rsidRPr="001D6A26">
          <w:rPr>
            <w:rFonts w:ascii="Times New Roman" w:hAnsi="Times New Roman" w:cs="Times New Roman"/>
            <w:color w:val="9A1616"/>
            <w:sz w:val="24"/>
            <w:u w:val="single"/>
            <w:bdr w:val="none" w:sz="0" w:space="0" w:color="auto" w:frame="1"/>
            <w:lang w:eastAsia="ru-RU"/>
          </w:rPr>
          <w:t>п. 4</w:t>
        </w:r>
      </w:hyperlink>
      <w:r w:rsidRPr="001D6A26">
        <w:rPr>
          <w:rFonts w:ascii="Times New Roman" w:hAnsi="Times New Roman" w:cs="Times New Roman"/>
          <w:color w:val="FF0000"/>
          <w:sz w:val="24"/>
          <w:bdr w:val="none" w:sz="0" w:space="0" w:color="auto" w:frame="1"/>
          <w:shd w:val="clear" w:color="auto" w:fill="FFFFFF"/>
          <w:lang w:eastAsia="ru-RU"/>
        </w:rPr>
        <w:t>).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</w:p>
    <w:p w:rsidR="00613BC2" w:rsidRPr="001D6A26" w:rsidRDefault="00613BC2" w:rsidP="001D6A26">
      <w:pPr>
        <w:pStyle w:val="a5"/>
        <w:jc w:val="center"/>
        <w:rPr>
          <w:rFonts w:ascii="Times New Roman" w:hAnsi="Times New Roman" w:cs="Times New Roman"/>
          <w:b/>
          <w:color w:val="1E1E1E"/>
          <w:sz w:val="24"/>
          <w:lang w:eastAsia="ru-RU"/>
        </w:rPr>
      </w:pPr>
      <w:r w:rsidRPr="001D6A26">
        <w:rPr>
          <w:rFonts w:ascii="Times New Roman" w:hAnsi="Times New Roman" w:cs="Times New Roman"/>
          <w:b/>
          <w:color w:val="1E1E1E"/>
          <w:sz w:val="24"/>
          <w:lang w:eastAsia="ru-RU"/>
        </w:rPr>
        <w:t>1. Общие положения</w:t>
      </w: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" w:name="z213"/>
      <w:bookmarkEnd w:id="1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Актюбинской области (далее –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услугодатель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).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2" w:name="z70"/>
      <w:bookmarkEnd w:id="2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Прием заявлений и выдача результатов оказания государственной услуги осуществляются через: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3" w:name="z214"/>
      <w:bookmarkEnd w:id="3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1) канцелярию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;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4" w:name="z215"/>
      <w:bookmarkEnd w:id="4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5" w:name="z73"/>
      <w:bookmarkEnd w:id="5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2. Форма оказываемой государственной услуги: бумажная. 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6" w:name="z216"/>
      <w:bookmarkEnd w:id="6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 (далее – дубликат). 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Форма предоставления результата оказания государственных услуг: бумажная.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color w:val="1E1E1E"/>
          <w:sz w:val="24"/>
          <w:lang w:eastAsia="ru-RU"/>
        </w:rPr>
      </w:pPr>
      <w:r w:rsidRPr="001D6A26">
        <w:rPr>
          <w:rFonts w:ascii="Times New Roman" w:hAnsi="Times New Roman" w:cs="Times New Roman"/>
          <w:color w:val="1E1E1E"/>
          <w:sz w:val="24"/>
          <w:lang w:eastAsia="ru-RU"/>
        </w:rPr>
        <w:t xml:space="preserve">2. Описание порядка действий структурных подразделений (работников) </w:t>
      </w:r>
      <w:proofErr w:type="spellStart"/>
      <w:r w:rsidRPr="001D6A26">
        <w:rPr>
          <w:rFonts w:ascii="Times New Roman" w:hAnsi="Times New Roman" w:cs="Times New Roman"/>
          <w:color w:val="1E1E1E"/>
          <w:sz w:val="24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color w:val="1E1E1E"/>
          <w:sz w:val="24"/>
          <w:lang w:eastAsia="ru-RU"/>
        </w:rPr>
        <w:t xml:space="preserve"> в процессе оказания государственной услуги</w:t>
      </w: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7" w:name="z218"/>
      <w:bookmarkEnd w:id="7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4. </w:t>
      </w:r>
      <w:proofErr w:type="gram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Основанием для начала действия по оказанию государственной услуги при обращении к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услугодателю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или в Государственную корпорацию является заявление, согласно </w:t>
      </w:r>
      <w:hyperlink r:id="rId6" w:anchor="z58" w:history="1">
        <w:r w:rsidRPr="001D6A26">
          <w:rPr>
            <w:rFonts w:ascii="Times New Roman" w:hAnsi="Times New Roman" w:cs="Times New Roman"/>
            <w:color w:val="9A1616"/>
            <w:sz w:val="24"/>
            <w:u w:val="single"/>
            <w:shd w:val="clear" w:color="auto" w:fill="FFFFFF"/>
            <w:lang w:eastAsia="ru-RU"/>
          </w:rPr>
          <w:t>приложению 1</w:t>
        </w:r>
      </w:hyperlink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к стандарту государственной услуги "Выдача дубликатов документов об основном среднем, общем среднем образовании", утвержденному </w:t>
      </w:r>
      <w:hyperlink r:id="rId7" w:anchor="z37" w:history="1">
        <w:r w:rsidRPr="001D6A26">
          <w:rPr>
            <w:rFonts w:ascii="Times New Roman" w:hAnsi="Times New Roman" w:cs="Times New Roman"/>
            <w:color w:val="9A1616"/>
            <w:sz w:val="24"/>
            <w:u w:val="single"/>
            <w:shd w:val="clear" w:color="auto" w:fill="FFFFFF"/>
            <w:lang w:eastAsia="ru-RU"/>
          </w:rPr>
          <w:t>приказом</w:t>
        </w:r>
      </w:hyperlink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</w:t>
      </w:r>
      <w:proofErr w:type="gram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– Стандарт).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8" w:name="z78"/>
      <w:bookmarkEnd w:id="8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5. Содержание процедур (действий) и его результат, входящей в состав процесса оказания государственной услуги: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9" w:name="z79"/>
      <w:bookmarkEnd w:id="9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1) специалист канцелярии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с момента подачи необходимых документов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услугополучателем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указанных в </w:t>
      </w:r>
      <w:hyperlink r:id="rId8" w:anchor="z47" w:history="1">
        <w:r w:rsidRPr="001D6A26">
          <w:rPr>
            <w:rFonts w:ascii="Times New Roman" w:hAnsi="Times New Roman" w:cs="Times New Roman"/>
            <w:color w:val="9A1616"/>
            <w:sz w:val="24"/>
            <w:u w:val="single"/>
            <w:shd w:val="clear" w:color="auto" w:fill="FFFFFF"/>
            <w:lang w:eastAsia="ru-RU"/>
          </w:rPr>
          <w:t>пункте 9</w:t>
        </w:r>
      </w:hyperlink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стандарта государственных услуг, осуществляет их прием и регистрацию в течение 15 (пятнадцати) минут.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      Результат – направляет документы на резолюцию руководителю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;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0" w:name="z81"/>
      <w:bookmarkEnd w:id="10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2) руководитель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услугодателяознакамливается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с документами и определяет ответственного исполнителя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для оказания государственной услуги в течение 1 (одного) рабочего дня.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      Результат – направляет необходимые документы для оказания государственной услуги ответственному исполнителю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;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1" w:name="z83"/>
      <w:bookmarkEnd w:id="11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3) ответственный исполнитель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осуществляет проверку полноты документов, подготавливает дубликат, подписывает у руководителя и производит выдачу дубликата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услугополучателю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не позднее 14 (четырнадцать) рабочих дней.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      Результат – выдает дубликат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услугополучателю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color w:val="1E1E1E"/>
          <w:sz w:val="24"/>
          <w:lang w:eastAsia="ru-RU"/>
        </w:rPr>
      </w:pPr>
      <w:r w:rsidRPr="001D6A26">
        <w:rPr>
          <w:rFonts w:ascii="Times New Roman" w:hAnsi="Times New Roman" w:cs="Times New Roman"/>
          <w:color w:val="1E1E1E"/>
          <w:sz w:val="24"/>
          <w:lang w:eastAsia="ru-RU"/>
        </w:rPr>
        <w:lastRenderedPageBreak/>
        <w:t xml:space="preserve">3. Описание порядка взаимодействия структурных подразделений (работников) </w:t>
      </w:r>
      <w:proofErr w:type="spellStart"/>
      <w:r w:rsidRPr="001D6A26">
        <w:rPr>
          <w:rFonts w:ascii="Times New Roman" w:hAnsi="Times New Roman" w:cs="Times New Roman"/>
          <w:color w:val="1E1E1E"/>
          <w:sz w:val="24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color w:val="1E1E1E"/>
          <w:sz w:val="24"/>
          <w:lang w:eastAsia="ru-RU"/>
        </w:rPr>
        <w:t xml:space="preserve"> в процессе оказания государственной услуги</w:t>
      </w: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2" w:name="z86"/>
      <w:bookmarkEnd w:id="12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6. Перечень структурных подразделений (работников)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, которые участвуют в процессе оказания государственной услуги: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3" w:name="z87"/>
      <w:bookmarkEnd w:id="13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1) руководитель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;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4" w:name="z88"/>
      <w:bookmarkEnd w:id="14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2) ответственный исполнитель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;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5" w:name="z89"/>
      <w:bookmarkEnd w:id="15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3) специалист канцелярии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6" w:name="z90"/>
      <w:bookmarkEnd w:id="16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7. </w:t>
      </w:r>
      <w:proofErr w:type="gram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7" w:name="z91"/>
      <w:bookmarkEnd w:id="17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1) специалист канцелярии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с момента подачи заявления и необходимых документов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услугополучателем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указанных в </w:t>
      </w:r>
      <w:hyperlink r:id="rId9" w:anchor="z47" w:history="1">
        <w:r w:rsidRPr="001D6A26">
          <w:rPr>
            <w:rFonts w:ascii="Times New Roman" w:hAnsi="Times New Roman" w:cs="Times New Roman"/>
            <w:color w:val="9A1616"/>
            <w:sz w:val="24"/>
            <w:u w:val="single"/>
            <w:shd w:val="clear" w:color="auto" w:fill="FFFFFF"/>
            <w:lang w:eastAsia="ru-RU"/>
          </w:rPr>
          <w:t>пункте 9</w:t>
        </w:r>
      </w:hyperlink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Стандарта, осуществляет прием и их регистрацию в течение не более 15 (пятнадцать) минут.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8" w:name="z92"/>
      <w:bookmarkEnd w:id="18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2) руководитель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услугодателяознакамливается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с документами и определяет ответственного исполнителя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для оказания государственной услуги в течение 1</w:t>
      </w:r>
      <w:proofErr w:type="gram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(одного) рабочего дня.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19" w:name="z93"/>
      <w:bookmarkEnd w:id="19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3) ответственный исполнитель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осуществляет проверку полноты документов, подготавливает дубликат, подписывает у руководителя и производит выдачу дубликата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услугополучателю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не позднее 14 (четырнадцать) рабочих дней со дня поступления заявления.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color w:val="1E1E1E"/>
          <w:sz w:val="24"/>
          <w:lang w:eastAsia="ru-RU"/>
        </w:rPr>
      </w:pPr>
      <w:r w:rsidRPr="001D6A26">
        <w:rPr>
          <w:rFonts w:ascii="Times New Roman" w:hAnsi="Times New Roman" w:cs="Times New Roman"/>
          <w:color w:val="1E1E1E"/>
          <w:sz w:val="24"/>
          <w:lang w:eastAsia="ru-RU"/>
        </w:rPr>
        <w:t xml:space="preserve">4. Описание порядка взаимодействия с Государственной корпорацией и (или) иными </w:t>
      </w:r>
      <w:proofErr w:type="spellStart"/>
      <w:r w:rsidRPr="001D6A26">
        <w:rPr>
          <w:rFonts w:ascii="Times New Roman" w:hAnsi="Times New Roman" w:cs="Times New Roman"/>
          <w:color w:val="1E1E1E"/>
          <w:sz w:val="24"/>
          <w:lang w:eastAsia="ru-RU"/>
        </w:rPr>
        <w:t>услугодателями</w:t>
      </w:r>
      <w:proofErr w:type="spellEnd"/>
      <w:r w:rsidRPr="001D6A26">
        <w:rPr>
          <w:rFonts w:ascii="Times New Roman" w:hAnsi="Times New Roman" w:cs="Times New Roman"/>
          <w:color w:val="1E1E1E"/>
          <w:sz w:val="24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20" w:name="z95"/>
      <w:bookmarkEnd w:id="20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8. Описание порядка обращений в Государственную корпорацию с указанием длительности каждой процедуры: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21" w:name="z96"/>
      <w:bookmarkEnd w:id="21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1)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услугополучатель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подает заявление согласно приложению 1 Стандарта и необходимые документы, указанные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в</w:t>
      </w:r>
      <w:hyperlink r:id="rId10" w:anchor="z47" w:history="1">
        <w:r w:rsidRPr="001D6A26">
          <w:rPr>
            <w:rFonts w:ascii="Times New Roman" w:hAnsi="Times New Roman" w:cs="Times New Roman"/>
            <w:color w:val="9A1616"/>
            <w:sz w:val="24"/>
            <w:u w:val="single"/>
            <w:shd w:val="clear" w:color="auto" w:fill="FFFFFF"/>
            <w:lang w:eastAsia="ru-RU"/>
          </w:rPr>
          <w:t>пункте</w:t>
        </w:r>
        <w:proofErr w:type="spellEnd"/>
        <w:r w:rsidRPr="001D6A26">
          <w:rPr>
            <w:rFonts w:ascii="Times New Roman" w:hAnsi="Times New Roman" w:cs="Times New Roman"/>
            <w:color w:val="9A1616"/>
            <w:sz w:val="24"/>
            <w:u w:val="single"/>
            <w:shd w:val="clear" w:color="auto" w:fill="FFFFFF"/>
            <w:lang w:eastAsia="ru-RU"/>
          </w:rPr>
          <w:t xml:space="preserve"> 9</w:t>
        </w:r>
      </w:hyperlink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Стандарта, инспектору Государственной корпорации, 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22" w:name="z97"/>
      <w:bookmarkEnd w:id="22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2) инспектор в течение 15 (пятнадцать) минут осуществляет прием документов и направляет в накопительный отдел Государственной корпорации;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23" w:name="z98"/>
      <w:bookmarkEnd w:id="23"/>
      <w:proofErr w:type="gram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3) специалист канцелярии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в течение 15 (пятнадцать) минут регистрирует полученные документы и направляет на резолюцию руководителю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;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24" w:name="z99"/>
      <w:bookmarkEnd w:id="24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4) руководитель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услугодателяознакамливается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с входящими документами и направляет документы ответственному исполнителю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;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25" w:name="z100"/>
      <w:bookmarkEnd w:id="25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5) ответственный исполнитель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не позднее 14 (четырнадцати) рабочих дней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Государственной корпорации;</w:t>
      </w:r>
      <w:proofErr w:type="gramEnd"/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26" w:name="z101"/>
      <w:bookmarkEnd w:id="26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6) инспектор Государственной корпорации в течение 15 (пятнадцати) минут выдает дубликат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услугополучателю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     </w:t>
      </w:r>
      <w:bookmarkStart w:id="27" w:name="z102"/>
      <w:bookmarkEnd w:id="27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 </w:t>
      </w:r>
      <w:hyperlink r:id="rId11" w:anchor="z104" w:history="1">
        <w:r w:rsidRPr="001D6A26">
          <w:rPr>
            <w:rFonts w:ascii="Times New Roman" w:hAnsi="Times New Roman" w:cs="Times New Roman"/>
            <w:color w:val="9A1616"/>
            <w:sz w:val="24"/>
            <w:u w:val="single"/>
            <w:shd w:val="clear" w:color="auto" w:fill="FFFFFF"/>
            <w:lang w:eastAsia="ru-RU"/>
          </w:rPr>
          <w:t>приложению</w:t>
        </w:r>
      </w:hyperlink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 к настоящему регламенту. 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      Справочник бизнес-процессов оказания государственной услуги размещается на </w:t>
      </w:r>
      <w:proofErr w:type="spellStart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интернет-ресурсеуслугодателя</w:t>
      </w:r>
      <w:proofErr w:type="spellEnd"/>
      <w:r w:rsidRPr="001D6A26">
        <w:rPr>
          <w:rFonts w:ascii="Times New Roman" w:hAnsi="Times New Roman" w:cs="Times New Roman"/>
          <w:sz w:val="24"/>
          <w:shd w:val="clear" w:color="auto" w:fill="FFFFFF"/>
          <w:lang w:eastAsia="ru-RU"/>
        </w:rPr>
        <w:t>.</w:t>
      </w:r>
      <w:r w:rsidRPr="001D6A26">
        <w:rPr>
          <w:rFonts w:ascii="Times New Roman" w:hAnsi="Times New Roman" w:cs="Times New Roman"/>
          <w:sz w:val="24"/>
          <w:lang w:eastAsia="ru-RU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5"/>
        <w:gridCol w:w="3420"/>
      </w:tblGrid>
      <w:tr w:rsidR="00613BC2" w:rsidRPr="001D6A26" w:rsidTr="00613BC2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BC2" w:rsidRPr="001D6A26" w:rsidRDefault="00613BC2" w:rsidP="001D6A26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BC2" w:rsidRPr="001D6A26" w:rsidRDefault="00613BC2" w:rsidP="001D6A26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bookmarkStart w:id="28" w:name="z104"/>
            <w:bookmarkEnd w:id="28"/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t>Приложение к регламенту </w:t>
            </w:r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br/>
              <w:t>государственной услуги </w:t>
            </w:r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br/>
              <w:t>"Выдача дубликатов документов </w:t>
            </w:r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br/>
              <w:t>об основном среднем, </w:t>
            </w:r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1D6A26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общем среднем образовании"</w:t>
            </w:r>
          </w:p>
        </w:tc>
      </w:tr>
    </w:tbl>
    <w:p w:rsidR="00613BC2" w:rsidRPr="001D6A26" w:rsidRDefault="00613BC2" w:rsidP="001D6A26">
      <w:pPr>
        <w:pStyle w:val="a5"/>
        <w:rPr>
          <w:rFonts w:ascii="Times New Roman" w:hAnsi="Times New Roman" w:cs="Times New Roman"/>
          <w:color w:val="1E1E1E"/>
          <w:sz w:val="24"/>
          <w:lang w:eastAsia="ru-RU"/>
        </w:rPr>
      </w:pPr>
      <w:r w:rsidRPr="001D6A26">
        <w:rPr>
          <w:rFonts w:ascii="Times New Roman" w:hAnsi="Times New Roman" w:cs="Times New Roman"/>
          <w:color w:val="1E1E1E"/>
          <w:sz w:val="24"/>
          <w:lang w:eastAsia="ru-RU"/>
        </w:rPr>
        <w:lastRenderedPageBreak/>
        <w:t>Справочник бизнес-процессов оказания государственной услуги "Выдача дубликатов документов об основном среднем, общем среднем образовании"</w:t>
      </w: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spacing w:val="2"/>
          <w:sz w:val="24"/>
          <w:lang w:eastAsia="ru-RU"/>
        </w:rPr>
      </w:pPr>
      <w:r w:rsidRPr="001D6A26">
        <w:rPr>
          <w:rFonts w:ascii="Times New Roman" w:hAnsi="Times New Roman" w:cs="Times New Roman"/>
          <w:noProof/>
          <w:spacing w:val="2"/>
          <w:sz w:val="24"/>
          <w:lang w:eastAsia="ru-RU"/>
        </w:rPr>
        <w:drawing>
          <wp:inline distT="0" distB="0" distL="0" distR="0">
            <wp:extent cx="5857875" cy="4924425"/>
            <wp:effectExtent l="0" t="0" r="9525" b="9525"/>
            <wp:docPr id="1" name="Рисунок 1" descr="http://adilet.zan.kz/files/0780/69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780/69/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1D6A26">
        <w:rPr>
          <w:rFonts w:ascii="Times New Roman" w:hAnsi="Times New Roman" w:cs="Times New Roman"/>
          <w:sz w:val="24"/>
          <w:lang w:eastAsia="ru-RU"/>
        </w:rPr>
        <w:br/>
      </w: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spacing w:val="2"/>
          <w:sz w:val="24"/>
          <w:lang w:eastAsia="ru-RU"/>
        </w:rPr>
      </w:pPr>
      <w:r w:rsidRPr="001D6A26">
        <w:rPr>
          <w:rFonts w:ascii="Times New Roman" w:hAnsi="Times New Roman" w:cs="Times New Roman"/>
          <w:noProof/>
          <w:spacing w:val="2"/>
          <w:sz w:val="24"/>
          <w:lang w:eastAsia="ru-RU"/>
        </w:rPr>
        <w:drawing>
          <wp:inline distT="0" distB="0" distL="0" distR="0">
            <wp:extent cx="5229225" cy="1600200"/>
            <wp:effectExtent l="0" t="0" r="9525" b="0"/>
            <wp:docPr id="2" name="Рисунок 2" descr="http://adilet.zan.kz/files/0780/69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ilet.zan.kz/files/0780/69/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5B0" w:rsidRPr="001D6A26" w:rsidRDefault="00D165B0" w:rsidP="001D6A26">
      <w:pPr>
        <w:pStyle w:val="a5"/>
        <w:rPr>
          <w:rFonts w:ascii="Times New Roman" w:hAnsi="Times New Roman" w:cs="Times New Roman"/>
          <w:sz w:val="24"/>
        </w:rPr>
      </w:pPr>
    </w:p>
    <w:p w:rsidR="00613BC2" w:rsidRPr="001D6A26" w:rsidRDefault="00613BC2" w:rsidP="001D6A26">
      <w:pPr>
        <w:pStyle w:val="a5"/>
        <w:rPr>
          <w:rFonts w:ascii="Times New Roman" w:hAnsi="Times New Roman" w:cs="Times New Roman"/>
          <w:sz w:val="24"/>
        </w:rPr>
      </w:pPr>
    </w:p>
    <w:sectPr w:rsidR="00613BC2" w:rsidRPr="001D6A26" w:rsidSect="00FD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A94"/>
    <w:rsid w:val="001D6A26"/>
    <w:rsid w:val="005E7A94"/>
    <w:rsid w:val="00613BC2"/>
    <w:rsid w:val="00D165B0"/>
    <w:rsid w:val="00FD2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B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6A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346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600013346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600013346" TargetMode="External"/><Relationship Id="rId11" Type="http://schemas.openxmlformats.org/officeDocument/2006/relationships/hyperlink" Target="http://adilet.zan.kz/rus/docs/V15C0004437" TargetMode="External"/><Relationship Id="rId5" Type="http://schemas.openxmlformats.org/officeDocument/2006/relationships/hyperlink" Target="http://adilet.zan.kz/rus/docs/V16C000482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V1600013346" TargetMode="External"/><Relationship Id="rId4" Type="http://schemas.openxmlformats.org/officeDocument/2006/relationships/hyperlink" Target="http://adilet.zan.kz/rus/docs/V16C0004828" TargetMode="External"/><Relationship Id="rId9" Type="http://schemas.openxmlformats.org/officeDocument/2006/relationships/hyperlink" Target="http://adilet.zan.kz/rus/docs/V16000133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1007</Words>
  <Characters>5746</Characters>
  <Application>Microsoft Office Word</Application>
  <DocSecurity>0</DocSecurity>
  <Lines>47</Lines>
  <Paragraphs>13</Paragraphs>
  <ScaleCrop>false</ScaleCrop>
  <Company>Акимат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Шармаганбетов</dc:creator>
  <cp:keywords/>
  <dc:description/>
  <cp:lastModifiedBy>Пользователь Windows</cp:lastModifiedBy>
  <cp:revision>5</cp:revision>
  <cp:lastPrinted>2017-11-22T04:29:00Z</cp:lastPrinted>
  <dcterms:created xsi:type="dcterms:W3CDTF">2016-10-10T06:51:00Z</dcterms:created>
  <dcterms:modified xsi:type="dcterms:W3CDTF">2017-11-22T04:30:00Z</dcterms:modified>
</cp:coreProperties>
</file>