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5165"/>
        <w:gridCol w:w="4105"/>
      </w:tblGrid>
      <w:tr w:rsidR="00F47AB4" w:rsidRPr="00C35E46" w:rsidTr="00F47AB4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B4" w:rsidRPr="00C35E46" w:rsidRDefault="00F47AB4" w:rsidP="00C35E46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C35E46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B4" w:rsidRPr="00C35E46" w:rsidRDefault="00F47AB4" w:rsidP="00C35E46">
            <w:pPr>
              <w:pStyle w:val="a5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Ақтөбеоблысыәкімдігінің</w:t>
            </w:r>
            <w:proofErr w:type="spellEnd"/>
            <w:r w:rsidRPr="00C35E46">
              <w:rPr>
                <w:rFonts w:ascii="Times New Roman" w:hAnsi="Times New Roman" w:cs="Times New Roman"/>
                <w:sz w:val="28"/>
              </w:rPr>
              <w:br/>
              <w:t xml:space="preserve">2015 </w:t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жылғы</w:t>
            </w:r>
            <w:proofErr w:type="spellEnd"/>
            <w:r w:rsidRPr="00C35E46">
              <w:rPr>
                <w:rFonts w:ascii="Times New Roman" w:hAnsi="Times New Roman" w:cs="Times New Roman"/>
                <w:sz w:val="28"/>
              </w:rPr>
              <w:t xml:space="preserve"> 22 </w:t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мамырдағы</w:t>
            </w:r>
            <w:proofErr w:type="spellEnd"/>
            <w:r w:rsidRPr="00C35E46">
              <w:rPr>
                <w:rFonts w:ascii="Times New Roman" w:hAnsi="Times New Roman" w:cs="Times New Roman"/>
                <w:sz w:val="28"/>
              </w:rPr>
              <w:br/>
              <w:t xml:space="preserve">№ 162 </w:t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қаулысыменбекітілген</w:t>
            </w:r>
            <w:proofErr w:type="spellEnd"/>
          </w:p>
        </w:tc>
      </w:tr>
    </w:tbl>
    <w:p w:rsidR="00F47AB4" w:rsidRPr="00C35E46" w:rsidRDefault="00F47AB4" w:rsidP="00C35E46">
      <w:pPr>
        <w:pStyle w:val="a5"/>
        <w:jc w:val="center"/>
        <w:rPr>
          <w:rFonts w:ascii="Times New Roman" w:hAnsi="Times New Roman" w:cs="Times New Roman"/>
          <w:sz w:val="28"/>
        </w:rPr>
      </w:pPr>
      <w:bookmarkStart w:id="0" w:name="z63"/>
      <w:r w:rsidRPr="00C35E46">
        <w:rPr>
          <w:rFonts w:ascii="Times New Roman" w:hAnsi="Times New Roman" w:cs="Times New Roman"/>
          <w:b/>
          <w:sz w:val="28"/>
        </w:rPr>
        <w:t>"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Мектепке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дейінгі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білім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беру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ұйымдарына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құжаттарды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қабылдау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және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балаларды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қабылдау</w:t>
      </w:r>
      <w:proofErr w:type="spellEnd"/>
      <w:r w:rsidRPr="00C35E46">
        <w:rPr>
          <w:rFonts w:ascii="Times New Roman" w:hAnsi="Times New Roman" w:cs="Times New Roman"/>
          <w:b/>
          <w:sz w:val="28"/>
        </w:rPr>
        <w:t xml:space="preserve">"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көрсетілетін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қызмет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регламенті</w:t>
      </w:r>
      <w:proofErr w:type="spellEnd"/>
    </w:p>
    <w:p w:rsidR="00F47AB4" w:rsidRPr="00C35E46" w:rsidRDefault="00F47AB4" w:rsidP="00C35E46">
      <w:pPr>
        <w:pStyle w:val="a5"/>
        <w:jc w:val="center"/>
        <w:rPr>
          <w:rFonts w:ascii="Times New Roman" w:hAnsi="Times New Roman" w:cs="Times New Roman"/>
          <w:sz w:val="28"/>
        </w:rPr>
      </w:pPr>
      <w:bookmarkStart w:id="1" w:name="z64"/>
      <w:bookmarkEnd w:id="0"/>
      <w:r w:rsidRPr="00C35E46">
        <w:rPr>
          <w:rFonts w:ascii="Times New Roman" w:hAnsi="Times New Roman" w:cs="Times New Roman"/>
          <w:b/>
          <w:sz w:val="28"/>
        </w:rPr>
        <w:t xml:space="preserve">1.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Жалпы</w:t>
      </w:r>
      <w:proofErr w:type="spellEnd"/>
      <w:r w:rsidR="00C35E46"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ережелер</w:t>
      </w:r>
      <w:proofErr w:type="spellEnd"/>
    </w:p>
    <w:bookmarkEnd w:id="1"/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sz w:val="28"/>
        </w:rPr>
        <w:t>      1. "</w:t>
      </w:r>
      <w:bookmarkStart w:id="2" w:name="_GoBack"/>
      <w:r w:rsidRPr="00C35E46">
        <w:rPr>
          <w:rFonts w:ascii="Times New Roman" w:hAnsi="Times New Roman" w:cs="Times New Roman"/>
          <w:sz w:val="28"/>
        </w:rPr>
        <w:t>Мектепкедейінгібілімберуұйымдарынақұжаттардықабылдаужәнебалалардықабылдау</w:t>
      </w:r>
      <w:bookmarkEnd w:id="2"/>
      <w:r w:rsidRPr="00C35E46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C35E46">
        <w:rPr>
          <w:rFonts w:ascii="Times New Roman" w:hAnsi="Times New Roman" w:cs="Times New Roman"/>
          <w:sz w:val="28"/>
        </w:rPr>
        <w:t>мемлекеттіккөрсетілетінқызметі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sz w:val="28"/>
        </w:rPr>
        <w:t>бұданәрі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35E46">
        <w:rPr>
          <w:rFonts w:ascii="Times New Roman" w:hAnsi="Times New Roman" w:cs="Times New Roman"/>
          <w:sz w:val="28"/>
        </w:rPr>
        <w:t>мемлекеттіккөрсетілетінқызмет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барлықүлгідегіжәнетүрдегімектепкедейінгіұйымдар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sz w:val="28"/>
        </w:rPr>
        <w:t>бұданәрі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35E46">
        <w:rPr>
          <w:rFonts w:ascii="Times New Roman" w:hAnsi="Times New Roman" w:cs="Times New Roman"/>
          <w:sz w:val="28"/>
        </w:rPr>
        <w:t>көрсетілетінқызметтіберуші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көрсетеді</w:t>
      </w:r>
      <w:proofErr w:type="spellEnd"/>
      <w:r w:rsidRPr="00C35E46">
        <w:rPr>
          <w:rFonts w:ascii="Times New Roman" w:hAnsi="Times New Roman" w:cs="Times New Roman"/>
          <w:sz w:val="28"/>
        </w:rPr>
        <w:t>.</w:t>
      </w:r>
      <w:r w:rsidRPr="00C35E46">
        <w:rPr>
          <w:rFonts w:ascii="Times New Roman" w:hAnsi="Times New Roman" w:cs="Times New Roman"/>
          <w:sz w:val="28"/>
        </w:rPr>
        <w:br/>
        <w:t>      </w:t>
      </w:r>
      <w:proofErr w:type="gramStart"/>
      <w:r w:rsidRPr="00C35E46">
        <w:rPr>
          <w:rFonts w:ascii="Times New Roman" w:hAnsi="Times New Roman" w:cs="Times New Roman"/>
          <w:sz w:val="28"/>
        </w:rPr>
        <w:t>Мемлекеттікқызметтікөрсетуүшінқұжаттардықабылдаужәнеберукөрсетілетінқызметтіберушініңкеңсесіарқылыжүзегеасырылады.</w:t>
      </w:r>
      <w:r w:rsidRPr="00C35E46">
        <w:rPr>
          <w:rFonts w:ascii="Times New Roman" w:hAnsi="Times New Roman" w:cs="Times New Roman"/>
          <w:sz w:val="28"/>
        </w:rPr>
        <w:br/>
        <w:t>      2.</w:t>
      </w:r>
      <w:proofErr w:type="gramEnd"/>
      <w:r w:rsidRPr="00C35E4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sz w:val="28"/>
        </w:rPr>
        <w:t>Мемлекеттікқызметкөрсетунысаны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35E46">
        <w:rPr>
          <w:rFonts w:ascii="Times New Roman" w:hAnsi="Times New Roman" w:cs="Times New Roman"/>
          <w:sz w:val="28"/>
        </w:rPr>
        <w:t>қағазтүрінде</w:t>
      </w:r>
      <w:proofErr w:type="spellEnd"/>
      <w:r w:rsidRPr="00C35E46">
        <w:rPr>
          <w:rFonts w:ascii="Times New Roman" w:hAnsi="Times New Roman" w:cs="Times New Roman"/>
          <w:sz w:val="28"/>
        </w:rPr>
        <w:t>.</w:t>
      </w:r>
      <w:r w:rsidRPr="00C35E46">
        <w:rPr>
          <w:rFonts w:ascii="Times New Roman" w:hAnsi="Times New Roman" w:cs="Times New Roman"/>
          <w:sz w:val="28"/>
        </w:rPr>
        <w:br/>
        <w:t xml:space="preserve">      3. </w:t>
      </w:r>
      <w:proofErr w:type="spellStart"/>
      <w:r w:rsidRPr="00C35E46">
        <w:rPr>
          <w:rFonts w:ascii="Times New Roman" w:hAnsi="Times New Roman" w:cs="Times New Roman"/>
          <w:sz w:val="28"/>
        </w:rPr>
        <w:t>Мемлекеттікқызметкөрсетудіңнәтижесі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: баланыңата-анасыныңбірініңнемесезаңдыөкілініңөтінішінегізіндебаланымектепкедейінгіұйымғақабылдау. </w:t>
      </w:r>
      <w:r w:rsidRPr="00C35E46">
        <w:rPr>
          <w:rFonts w:ascii="Times New Roman" w:hAnsi="Times New Roman" w:cs="Times New Roman"/>
          <w:sz w:val="28"/>
        </w:rPr>
        <w:br/>
        <w:t>      </w:t>
      </w:r>
      <w:proofErr w:type="spellStart"/>
      <w:r w:rsidRPr="00C35E46">
        <w:rPr>
          <w:rFonts w:ascii="Times New Roman" w:hAnsi="Times New Roman" w:cs="Times New Roman"/>
          <w:sz w:val="28"/>
        </w:rPr>
        <w:t>Мемлекеттікқызметкөрсетунысаны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35E46">
        <w:rPr>
          <w:rFonts w:ascii="Times New Roman" w:hAnsi="Times New Roman" w:cs="Times New Roman"/>
          <w:sz w:val="28"/>
        </w:rPr>
        <w:t>қағазтүрінде</w:t>
      </w:r>
      <w:proofErr w:type="spellEnd"/>
      <w:r w:rsidRPr="00C35E46">
        <w:rPr>
          <w:rFonts w:ascii="Times New Roman" w:hAnsi="Times New Roman" w:cs="Times New Roman"/>
          <w:sz w:val="28"/>
        </w:rPr>
        <w:t>.</w:t>
      </w:r>
      <w:r w:rsidRPr="00C35E46">
        <w:rPr>
          <w:rFonts w:ascii="Times New Roman" w:hAnsi="Times New Roman" w:cs="Times New Roman"/>
          <w:sz w:val="28"/>
        </w:rPr>
        <w:br/>
      </w:r>
    </w:p>
    <w:p w:rsidR="00F47AB4" w:rsidRPr="00C35E46" w:rsidRDefault="00F47AB4" w:rsidP="00C35E46">
      <w:pPr>
        <w:pStyle w:val="a5"/>
        <w:jc w:val="center"/>
        <w:rPr>
          <w:rFonts w:ascii="Times New Roman" w:hAnsi="Times New Roman" w:cs="Times New Roman"/>
          <w:sz w:val="28"/>
        </w:rPr>
      </w:pPr>
      <w:bookmarkStart w:id="3" w:name="z68"/>
      <w:r w:rsidRPr="00C35E46">
        <w:rPr>
          <w:rFonts w:ascii="Times New Roman" w:hAnsi="Times New Roman" w:cs="Times New Roman"/>
          <w:b/>
          <w:sz w:val="28"/>
        </w:rPr>
        <w:t xml:space="preserve">2.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қызмет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көрсету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үдерісінде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көрсетілетін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қызметті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берушінің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құрылымдық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бөлімшелерінің</w:t>
      </w:r>
      <w:proofErr w:type="spellEnd"/>
      <w:r w:rsidRPr="00C35E46"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қызметкерлерінің</w:t>
      </w:r>
      <w:proofErr w:type="spellEnd"/>
      <w:proofErr w:type="gramStart"/>
      <w:r w:rsidRPr="00C35E46">
        <w:rPr>
          <w:rFonts w:ascii="Times New Roman" w:hAnsi="Times New Roman" w:cs="Times New Roman"/>
          <w:b/>
          <w:sz w:val="28"/>
        </w:rPr>
        <w:t>)</w:t>
      </w:r>
      <w:r w:rsidR="00C35E46">
        <w:rPr>
          <w:rFonts w:ascii="Times New Roman" w:hAnsi="Times New Roman" w:cs="Times New Roman"/>
          <w:b/>
          <w:sz w:val="28"/>
        </w:rPr>
        <w:t xml:space="preserve"> </w:t>
      </w:r>
      <w:r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іс</w:t>
      </w:r>
      <w:proofErr w:type="spellEnd"/>
      <w:proofErr w:type="gramEnd"/>
      <w:r w:rsidRPr="00C35E46">
        <w:rPr>
          <w:rFonts w:ascii="Times New Roman" w:hAnsi="Times New Roman" w:cs="Times New Roman"/>
          <w:b/>
          <w:sz w:val="28"/>
        </w:rPr>
        <w:t xml:space="preserve"> </w:t>
      </w:r>
      <w:r w:rsidR="00C35E46">
        <w:rPr>
          <w:rFonts w:ascii="Times New Roman" w:hAnsi="Times New Roman" w:cs="Times New Roman"/>
          <w:b/>
          <w:sz w:val="28"/>
        </w:rPr>
        <w:t>–</w:t>
      </w:r>
      <w:r w:rsidRP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әрекет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тәртібін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сипаттау</w:t>
      </w:r>
      <w:proofErr w:type="spellEnd"/>
    </w:p>
    <w:bookmarkEnd w:id="3"/>
    <w:p w:rsid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sz w:val="28"/>
        </w:rPr>
        <w:t xml:space="preserve">      4. </w:t>
      </w:r>
      <w:proofErr w:type="spellStart"/>
      <w:r w:rsidRPr="00C35E46">
        <w:rPr>
          <w:rFonts w:ascii="Times New Roman" w:hAnsi="Times New Roman" w:cs="Times New Roman"/>
          <w:sz w:val="28"/>
        </w:rPr>
        <w:t>Мемлекеттікқызметкөрсетубойыншарәсімді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sz w:val="28"/>
        </w:rPr>
        <w:t>іс</w:t>
      </w:r>
      <w:proofErr w:type="spellEnd"/>
      <w:r w:rsidRPr="00C35E46"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Pr="00C35E46">
        <w:rPr>
          <w:rFonts w:ascii="Times New Roman" w:hAnsi="Times New Roman" w:cs="Times New Roman"/>
          <w:sz w:val="28"/>
        </w:rPr>
        <w:t>әрекеттер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бастауүшіннегіздемееркіннысандағыөтінішболыптабылады</w:t>
      </w:r>
      <w:proofErr w:type="spellEnd"/>
      <w:r w:rsidRPr="00C35E46">
        <w:rPr>
          <w:rFonts w:ascii="Times New Roman" w:hAnsi="Times New Roman" w:cs="Times New Roman"/>
          <w:sz w:val="28"/>
        </w:rPr>
        <w:t>.</w:t>
      </w:r>
      <w:r w:rsidRPr="00C35E46">
        <w:rPr>
          <w:rFonts w:ascii="Times New Roman" w:hAnsi="Times New Roman" w:cs="Times New Roman"/>
          <w:sz w:val="28"/>
        </w:rPr>
        <w:br/>
        <w:t xml:space="preserve">      5. </w:t>
      </w:r>
      <w:proofErr w:type="spellStart"/>
      <w:r w:rsidRPr="00C35E46">
        <w:rPr>
          <w:rFonts w:ascii="Times New Roman" w:hAnsi="Times New Roman" w:cs="Times New Roman"/>
          <w:sz w:val="28"/>
        </w:rPr>
        <w:t>Мемлекеттікқызметкөрсетуүдерісініңқұрамынакіретінәрбіррәсімнің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sz w:val="28"/>
        </w:rPr>
        <w:t>іс</w:t>
      </w:r>
      <w:proofErr w:type="spellEnd"/>
      <w:r w:rsidRPr="00C35E46"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Pr="00C35E46">
        <w:rPr>
          <w:rFonts w:ascii="Times New Roman" w:hAnsi="Times New Roman" w:cs="Times New Roman"/>
          <w:sz w:val="28"/>
        </w:rPr>
        <w:t>әрекеттің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мазмұныжәнеоныңнәтижесі</w:t>
      </w:r>
      <w:proofErr w:type="spellEnd"/>
      <w:r w:rsidRPr="00C35E46">
        <w:rPr>
          <w:rFonts w:ascii="Times New Roman" w:hAnsi="Times New Roman" w:cs="Times New Roman"/>
          <w:sz w:val="28"/>
        </w:rPr>
        <w:t>:</w:t>
      </w:r>
      <w:r w:rsidRPr="00C35E46">
        <w:rPr>
          <w:rFonts w:ascii="Times New Roman" w:hAnsi="Times New Roman" w:cs="Times New Roman"/>
          <w:sz w:val="28"/>
        </w:rPr>
        <w:br/>
        <w:t xml:space="preserve">      1) көрсетілетінқызметтіберушініңбасшылығынакөрсетілетінқызметтіалушыҚазақстанРеспубликасыБілімжәнеғылымминистрінің 2015 </w:t>
      </w:r>
      <w:proofErr w:type="spellStart"/>
      <w:r w:rsidRPr="00C35E46">
        <w:rPr>
          <w:rFonts w:ascii="Times New Roman" w:hAnsi="Times New Roman" w:cs="Times New Roman"/>
          <w:sz w:val="28"/>
        </w:rPr>
        <w:t>жылғы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C35E46">
        <w:rPr>
          <w:rFonts w:ascii="Times New Roman" w:hAnsi="Times New Roman" w:cs="Times New Roman"/>
          <w:sz w:val="28"/>
        </w:rPr>
        <w:t>сәуірдегі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№ 172 </w:t>
      </w:r>
      <w:proofErr w:type="spellStart"/>
      <w:r w:rsidRPr="00C35E46">
        <w:rPr>
          <w:rFonts w:ascii="Times New Roman" w:hAnsi="Times New Roman" w:cs="Times New Roman"/>
          <w:sz w:val="28"/>
        </w:rPr>
        <w:t>бұйрығыменбекітілген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"Мектепкедейінгібілімберуұйымдарынақұжаттардықабылдаужәнебалалардықабылдау" </w:t>
      </w:r>
      <w:proofErr w:type="spellStart"/>
      <w:r w:rsidRPr="00C35E46">
        <w:rPr>
          <w:rFonts w:ascii="Times New Roman" w:hAnsi="Times New Roman" w:cs="Times New Roman"/>
          <w:sz w:val="28"/>
        </w:rPr>
        <w:t>мемлекеттіккөрсетілетінқызметСтандартының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9-тармағында (</w:t>
      </w:r>
      <w:proofErr w:type="spellStart"/>
      <w:r w:rsidRPr="00C35E46">
        <w:rPr>
          <w:rFonts w:ascii="Times New Roman" w:hAnsi="Times New Roman" w:cs="Times New Roman"/>
          <w:sz w:val="28"/>
        </w:rPr>
        <w:t>бұданәрі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35E46">
        <w:rPr>
          <w:rFonts w:ascii="Times New Roman" w:hAnsi="Times New Roman" w:cs="Times New Roman"/>
          <w:sz w:val="28"/>
        </w:rPr>
        <w:t>Стандарт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көрсетілгенқажеттіқұжаттардытапсырғанкезденбастап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15 (</w:t>
      </w:r>
      <w:proofErr w:type="spellStart"/>
      <w:r w:rsidRPr="00C35E46">
        <w:rPr>
          <w:rFonts w:ascii="Times New Roman" w:hAnsi="Times New Roman" w:cs="Times New Roman"/>
          <w:sz w:val="28"/>
        </w:rPr>
        <w:t>онбес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минутішіндеқабылдауменолардытіркеудіжүзегеасырады</w:t>
      </w:r>
      <w:proofErr w:type="spellEnd"/>
      <w:r w:rsidRPr="00C35E46">
        <w:rPr>
          <w:rFonts w:ascii="Times New Roman" w:hAnsi="Times New Roman" w:cs="Times New Roman"/>
          <w:sz w:val="28"/>
        </w:rPr>
        <w:t>;</w:t>
      </w:r>
      <w:r w:rsidRPr="00C35E46">
        <w:rPr>
          <w:rFonts w:ascii="Times New Roman" w:hAnsi="Times New Roman" w:cs="Times New Roman"/>
          <w:sz w:val="28"/>
        </w:rPr>
        <w:br/>
        <w:t xml:space="preserve">      2) </w:t>
      </w:r>
      <w:proofErr w:type="spellStart"/>
      <w:r w:rsidRPr="00C35E46">
        <w:rPr>
          <w:rFonts w:ascii="Times New Roman" w:hAnsi="Times New Roman" w:cs="Times New Roman"/>
          <w:sz w:val="28"/>
        </w:rPr>
        <w:t>көрсетілетінқызметтіберушініңбасшысы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15 (</w:t>
      </w:r>
      <w:proofErr w:type="spellStart"/>
      <w:r w:rsidRPr="00C35E46">
        <w:rPr>
          <w:rFonts w:ascii="Times New Roman" w:hAnsi="Times New Roman" w:cs="Times New Roman"/>
          <w:sz w:val="28"/>
        </w:rPr>
        <w:t>онбес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минутішіндекірісқұжаттарыментанысады</w:t>
      </w:r>
      <w:proofErr w:type="spellEnd"/>
      <w:r w:rsidRPr="00C35E46">
        <w:rPr>
          <w:rFonts w:ascii="Times New Roman" w:hAnsi="Times New Roman" w:cs="Times New Roman"/>
          <w:sz w:val="28"/>
        </w:rPr>
        <w:t>;</w:t>
      </w:r>
      <w:r w:rsidRPr="00C35E46">
        <w:rPr>
          <w:rFonts w:ascii="Times New Roman" w:hAnsi="Times New Roman" w:cs="Times New Roman"/>
          <w:sz w:val="28"/>
        </w:rPr>
        <w:br/>
        <w:t xml:space="preserve">       Нәтиже</w:t>
      </w:r>
      <w:r w:rsidRPr="00C35E46">
        <w:rPr>
          <w:rFonts w:ascii="Times New Roman" w:hAnsi="Times New Roman" w:cs="Times New Roman"/>
          <w:b/>
          <w:sz w:val="28"/>
        </w:rPr>
        <w:t>-</w:t>
      </w:r>
      <w:r w:rsidRPr="00C35E46">
        <w:rPr>
          <w:rFonts w:ascii="Times New Roman" w:hAnsi="Times New Roman" w:cs="Times New Roman"/>
          <w:sz w:val="28"/>
        </w:rPr>
        <w:t>баланыңата-анасыныңбірініңнемесезаңдыөкілініңөтінішінегізіндебаланымектепкедейінгіұйымғақабылдау.</w:t>
      </w:r>
    </w:p>
    <w:p w:rsidR="00C35E46" w:rsidRDefault="00C35E46" w:rsidP="00C35E46">
      <w:pPr>
        <w:pStyle w:val="a5"/>
        <w:rPr>
          <w:rFonts w:ascii="Times New Roman" w:hAnsi="Times New Roman" w:cs="Times New Roman"/>
          <w:sz w:val="28"/>
        </w:rPr>
      </w:pPr>
    </w:p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sz w:val="28"/>
        </w:rPr>
        <w:br/>
      </w:r>
    </w:p>
    <w:p w:rsidR="00F47AB4" w:rsidRPr="00C35E46" w:rsidRDefault="00F47AB4" w:rsidP="00C35E46">
      <w:pPr>
        <w:pStyle w:val="a5"/>
        <w:jc w:val="center"/>
        <w:rPr>
          <w:rFonts w:ascii="Times New Roman" w:hAnsi="Times New Roman" w:cs="Times New Roman"/>
          <w:sz w:val="28"/>
        </w:rPr>
      </w:pPr>
      <w:bookmarkStart w:id="4" w:name="z73"/>
      <w:r w:rsidRPr="00C35E46">
        <w:rPr>
          <w:rFonts w:ascii="Times New Roman" w:hAnsi="Times New Roman" w:cs="Times New Roman"/>
          <w:b/>
          <w:sz w:val="28"/>
        </w:rPr>
        <w:lastRenderedPageBreak/>
        <w:t xml:space="preserve">3.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қызмет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көрсету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үдерісінде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көрсетілетін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қызметті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берушінің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құрылымдық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бөлімшелерінің</w:t>
      </w:r>
      <w:proofErr w:type="spellEnd"/>
      <w:r w:rsidRPr="00C35E46"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қызметкерлерінің</w:t>
      </w:r>
      <w:proofErr w:type="spellEnd"/>
      <w:r w:rsidRPr="00C35E46">
        <w:rPr>
          <w:rFonts w:ascii="Times New Roman" w:hAnsi="Times New Roman" w:cs="Times New Roman"/>
          <w:b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өзара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іс-әрекет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тәртібін</w:t>
      </w:r>
      <w:proofErr w:type="spellEnd"/>
      <w:r w:rsidR="00C35E4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сипаттау</w:t>
      </w:r>
      <w:proofErr w:type="spellEnd"/>
    </w:p>
    <w:bookmarkEnd w:id="4"/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sz w:val="28"/>
        </w:rPr>
        <w:t>      6. Мемлекеттіккөрсетілетінқызметүдерісінеқатысатынкөрсетілетінқызметберушініңқұрылымдықбөлімшелерінің (</w:t>
      </w:r>
      <w:proofErr w:type="spellStart"/>
      <w:r w:rsidRPr="00C35E46">
        <w:rPr>
          <w:rFonts w:ascii="Times New Roman" w:hAnsi="Times New Roman" w:cs="Times New Roman"/>
          <w:sz w:val="28"/>
        </w:rPr>
        <w:t>қызметкерлерінің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тізбесі</w:t>
      </w:r>
      <w:proofErr w:type="spellEnd"/>
      <w:r w:rsidRPr="00C35E46">
        <w:rPr>
          <w:rFonts w:ascii="Times New Roman" w:hAnsi="Times New Roman" w:cs="Times New Roman"/>
          <w:sz w:val="28"/>
        </w:rPr>
        <w:t>:</w:t>
      </w:r>
      <w:r w:rsidRPr="00C35E46">
        <w:rPr>
          <w:rFonts w:ascii="Times New Roman" w:hAnsi="Times New Roman" w:cs="Times New Roman"/>
          <w:sz w:val="28"/>
        </w:rPr>
        <w:br/>
        <w:t xml:space="preserve">      1) </w:t>
      </w:r>
      <w:proofErr w:type="spellStart"/>
      <w:r w:rsidRPr="00C35E46">
        <w:rPr>
          <w:rFonts w:ascii="Times New Roman" w:hAnsi="Times New Roman" w:cs="Times New Roman"/>
          <w:sz w:val="28"/>
        </w:rPr>
        <w:t>көрсетілетінқызметтіберушініңбасшысы</w:t>
      </w:r>
      <w:proofErr w:type="spellEnd"/>
      <w:r w:rsidRPr="00C35E46">
        <w:rPr>
          <w:rFonts w:ascii="Times New Roman" w:hAnsi="Times New Roman" w:cs="Times New Roman"/>
          <w:sz w:val="28"/>
        </w:rPr>
        <w:t>.</w:t>
      </w:r>
      <w:r w:rsidRPr="00C35E46">
        <w:rPr>
          <w:rFonts w:ascii="Times New Roman" w:hAnsi="Times New Roman" w:cs="Times New Roman"/>
          <w:sz w:val="28"/>
        </w:rPr>
        <w:br/>
        <w:t xml:space="preserve">      7. </w:t>
      </w:r>
      <w:proofErr w:type="spellStart"/>
      <w:r w:rsidRPr="00C35E46">
        <w:rPr>
          <w:rFonts w:ascii="Times New Roman" w:hAnsi="Times New Roman" w:cs="Times New Roman"/>
          <w:sz w:val="28"/>
        </w:rPr>
        <w:t>Әрбіррәсімнің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sz w:val="28"/>
        </w:rPr>
        <w:t>іс</w:t>
      </w:r>
      <w:proofErr w:type="spellEnd"/>
      <w:r w:rsidRPr="00C35E46"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Pr="00C35E46">
        <w:rPr>
          <w:rFonts w:ascii="Times New Roman" w:hAnsi="Times New Roman" w:cs="Times New Roman"/>
          <w:sz w:val="28"/>
        </w:rPr>
        <w:t>әрекеттің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ұзақтығынкөрсетеотырып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35E46">
        <w:rPr>
          <w:rFonts w:ascii="Times New Roman" w:hAnsi="Times New Roman" w:cs="Times New Roman"/>
          <w:sz w:val="28"/>
        </w:rPr>
        <w:t>құрылымдықбөлімшелер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sz w:val="28"/>
        </w:rPr>
        <w:t>қызметкерлер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арасындағырәсімдердің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sz w:val="28"/>
        </w:rPr>
        <w:t>іс</w:t>
      </w:r>
      <w:proofErr w:type="spellEnd"/>
      <w:r w:rsidRPr="00C35E46"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Pr="00C35E46">
        <w:rPr>
          <w:rFonts w:ascii="Times New Roman" w:hAnsi="Times New Roman" w:cs="Times New Roman"/>
          <w:sz w:val="28"/>
        </w:rPr>
        <w:t>әрекеттердің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реттілігінсипаттау</w:t>
      </w:r>
      <w:proofErr w:type="spellEnd"/>
      <w:r w:rsidRPr="00C35E46">
        <w:rPr>
          <w:rFonts w:ascii="Times New Roman" w:hAnsi="Times New Roman" w:cs="Times New Roman"/>
          <w:sz w:val="28"/>
        </w:rPr>
        <w:t>.</w:t>
      </w:r>
      <w:r w:rsidRPr="00C35E46">
        <w:rPr>
          <w:rFonts w:ascii="Times New Roman" w:hAnsi="Times New Roman" w:cs="Times New Roman"/>
          <w:sz w:val="28"/>
        </w:rPr>
        <w:br/>
        <w:t>      </w:t>
      </w:r>
      <w:proofErr w:type="gramStart"/>
      <w:r w:rsidRPr="00C35E46">
        <w:rPr>
          <w:rFonts w:ascii="Times New Roman" w:hAnsi="Times New Roman" w:cs="Times New Roman"/>
          <w:sz w:val="28"/>
        </w:rPr>
        <w:t>Көрсетілетінқызметтіберушініңбасшысыкөрсетілетінқызметтіалушықажеттіқұжаттардытапсырғанкезденбастап 15 (</w:t>
      </w:r>
      <w:proofErr w:type="spellStart"/>
      <w:r w:rsidRPr="00C35E46">
        <w:rPr>
          <w:rFonts w:ascii="Times New Roman" w:hAnsi="Times New Roman" w:cs="Times New Roman"/>
          <w:sz w:val="28"/>
        </w:rPr>
        <w:t>онбес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минутішіндеқабылдауменолардытіркеудіжүзегеасырады</w:t>
      </w:r>
      <w:proofErr w:type="spellEnd"/>
      <w:r w:rsidRPr="00C35E46">
        <w:rPr>
          <w:rFonts w:ascii="Times New Roman" w:hAnsi="Times New Roman" w:cs="Times New Roman"/>
          <w:sz w:val="28"/>
        </w:rPr>
        <w:t>.</w:t>
      </w:r>
      <w:proofErr w:type="gramEnd"/>
      <w:r w:rsidRPr="00C35E46">
        <w:rPr>
          <w:rFonts w:ascii="Times New Roman" w:hAnsi="Times New Roman" w:cs="Times New Roman"/>
          <w:sz w:val="28"/>
        </w:rPr>
        <w:br/>
        <w:t>      </w:t>
      </w:r>
      <w:proofErr w:type="spellStart"/>
      <w:proofErr w:type="gramStart"/>
      <w:r w:rsidRPr="00C35E46">
        <w:rPr>
          <w:rFonts w:ascii="Times New Roman" w:hAnsi="Times New Roman" w:cs="Times New Roman"/>
          <w:sz w:val="28"/>
        </w:rPr>
        <w:t>Көрсетілетінқызметтіберушініңбасшысы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15 (</w:t>
      </w:r>
      <w:proofErr w:type="spellStart"/>
      <w:r w:rsidRPr="00C35E46">
        <w:rPr>
          <w:rFonts w:ascii="Times New Roman" w:hAnsi="Times New Roman" w:cs="Times New Roman"/>
          <w:sz w:val="28"/>
        </w:rPr>
        <w:t>онбес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минутішіндекірісқұжаттарыментанысады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35E46">
        <w:rPr>
          <w:rFonts w:ascii="Times New Roman" w:hAnsi="Times New Roman" w:cs="Times New Roman"/>
          <w:sz w:val="28"/>
        </w:rPr>
        <w:t>баланымектепкедейінгіұйымғақабылдайды</w:t>
      </w:r>
      <w:proofErr w:type="spellEnd"/>
      <w:r w:rsidRPr="00C35E46">
        <w:rPr>
          <w:rFonts w:ascii="Times New Roman" w:hAnsi="Times New Roman" w:cs="Times New Roman"/>
          <w:sz w:val="28"/>
        </w:rPr>
        <w:t>.</w:t>
      </w:r>
      <w:proofErr w:type="gramEnd"/>
      <w:r w:rsidRPr="00C35E46">
        <w:rPr>
          <w:rFonts w:ascii="Times New Roman" w:hAnsi="Times New Roman" w:cs="Times New Roman"/>
          <w:sz w:val="28"/>
        </w:rPr>
        <w:br/>
        <w:t>      8. Мемлекеттікқызметкөрсетуүдерісіндекөрсетілетінқызметтіберушініңқұрылымдықбөлімшелерінің (</w:t>
      </w:r>
      <w:proofErr w:type="spellStart"/>
      <w:r w:rsidRPr="00C35E46">
        <w:rPr>
          <w:rFonts w:ascii="Times New Roman" w:hAnsi="Times New Roman" w:cs="Times New Roman"/>
          <w:sz w:val="28"/>
        </w:rPr>
        <w:t>қызметкерлерінің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35E46">
        <w:rPr>
          <w:rFonts w:ascii="Times New Roman" w:hAnsi="Times New Roman" w:cs="Times New Roman"/>
          <w:sz w:val="28"/>
        </w:rPr>
        <w:t>рәсімдерінің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35E46">
        <w:rPr>
          <w:rFonts w:ascii="Times New Roman" w:hAnsi="Times New Roman" w:cs="Times New Roman"/>
          <w:sz w:val="28"/>
        </w:rPr>
        <w:t>іс-әрекеттерінің</w:t>
      </w:r>
      <w:proofErr w:type="spellEnd"/>
      <w:r w:rsidRPr="00C35E46">
        <w:rPr>
          <w:rFonts w:ascii="Times New Roman" w:hAnsi="Times New Roman" w:cs="Times New Roman"/>
          <w:sz w:val="28"/>
        </w:rPr>
        <w:t xml:space="preserve">), өзараіс-әрекеттеріреттілігініңнақтысипаттамасыосымемлекеттіккөрсетілетінқызметрегламентінеқосымшағасәйкесмемлекеттіккөрсетілетінқызметбизнес-үдерістерініңанықтамалығындакөрсетіледі. </w:t>
      </w:r>
      <w:proofErr w:type="gramStart"/>
      <w:r w:rsidRPr="00C35E46">
        <w:rPr>
          <w:rFonts w:ascii="Times New Roman" w:hAnsi="Times New Roman" w:cs="Times New Roman"/>
          <w:sz w:val="28"/>
        </w:rPr>
        <w:t>Мемлекеттіккөрсетілетінқызметбизнес-үдерістерініңанықтамалығыкөрсетілетінқызметтіберушініңинтернет–ресурсындаорналастырылды.</w:t>
      </w:r>
      <w:proofErr w:type="gramEnd"/>
      <w:r w:rsidRPr="00C35E46">
        <w:rPr>
          <w:rFonts w:ascii="Times New Roman" w:hAnsi="Times New Roman" w:cs="Times New Roman"/>
          <w:sz w:val="28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5112"/>
        <w:gridCol w:w="4158"/>
      </w:tblGrid>
      <w:tr w:rsidR="00F47AB4" w:rsidRPr="00C35E46" w:rsidTr="00F47AB4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B4" w:rsidRPr="00C35E46" w:rsidRDefault="00F47AB4" w:rsidP="00C35E46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C35E46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B4" w:rsidRPr="00C35E46" w:rsidRDefault="00F47AB4" w:rsidP="00C35E46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C35E46">
              <w:rPr>
                <w:rFonts w:ascii="Times New Roman" w:hAnsi="Times New Roman" w:cs="Times New Roman"/>
                <w:sz w:val="28"/>
              </w:rPr>
              <w:t>"</w:t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Мектепкедейінгібілімберу</w:t>
            </w:r>
            <w:proofErr w:type="spellEnd"/>
            <w:r w:rsidRPr="00C35E4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ұйымдарынақұжаттарды</w:t>
            </w:r>
            <w:proofErr w:type="spellEnd"/>
            <w:r w:rsidRPr="00C35E4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қабылдаужәнебалаларды</w:t>
            </w:r>
            <w:proofErr w:type="spellEnd"/>
            <w:r w:rsidRPr="00C35E4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қабылдау</w:t>
            </w:r>
            <w:proofErr w:type="spellEnd"/>
            <w:r w:rsidRPr="00C35E46">
              <w:rPr>
                <w:rFonts w:ascii="Times New Roman" w:hAnsi="Times New Roman" w:cs="Times New Roman"/>
                <w:sz w:val="28"/>
              </w:rPr>
              <w:t xml:space="preserve">" </w:t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мемлекеттік</w:t>
            </w:r>
            <w:proofErr w:type="spellEnd"/>
            <w:r w:rsidRPr="00C35E4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көрсетілетінқызмет</w:t>
            </w:r>
            <w:proofErr w:type="spellEnd"/>
            <w:r w:rsidRPr="00C35E4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C35E46">
              <w:rPr>
                <w:rFonts w:ascii="Times New Roman" w:hAnsi="Times New Roman" w:cs="Times New Roman"/>
                <w:sz w:val="28"/>
              </w:rPr>
              <w:t>регламентінеқосымша</w:t>
            </w:r>
            <w:proofErr w:type="spellEnd"/>
          </w:p>
        </w:tc>
      </w:tr>
    </w:tbl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C35E46">
        <w:rPr>
          <w:rFonts w:ascii="Times New Roman" w:hAnsi="Times New Roman" w:cs="Times New Roman"/>
          <w:b/>
          <w:sz w:val="28"/>
        </w:rPr>
        <w:t>Мемлекеттікқызметкөрсетудіңбизнес</w:t>
      </w:r>
      <w:proofErr w:type="spellEnd"/>
      <w:r w:rsidRPr="00C35E46">
        <w:rPr>
          <w:rFonts w:ascii="Times New Roman" w:hAnsi="Times New Roman" w:cs="Times New Roman"/>
          <w:b/>
          <w:sz w:val="28"/>
        </w:rPr>
        <w:t xml:space="preserve"> - </w:t>
      </w:r>
      <w:proofErr w:type="spellStart"/>
      <w:r w:rsidRPr="00C35E46">
        <w:rPr>
          <w:rFonts w:ascii="Times New Roman" w:hAnsi="Times New Roman" w:cs="Times New Roman"/>
          <w:b/>
          <w:sz w:val="28"/>
        </w:rPr>
        <w:t>үдерістерініңанықтамалығы</w:t>
      </w:r>
      <w:proofErr w:type="spellEnd"/>
    </w:p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noProof/>
          <w:sz w:val="28"/>
          <w:lang w:val="ru-RU" w:eastAsia="ru-RU"/>
        </w:rPr>
        <w:lastRenderedPageBreak/>
        <w:drawing>
          <wp:inline distT="0" distB="0" distL="0" distR="0">
            <wp:extent cx="6162675" cy="6393776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39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sz w:val="28"/>
        </w:rPr>
        <w:br/>
      </w:r>
    </w:p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</w:p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noProof/>
          <w:sz w:val="28"/>
          <w:lang w:val="ru-RU" w:eastAsia="ru-RU"/>
        </w:rPr>
        <w:lastRenderedPageBreak/>
        <w:drawing>
          <wp:inline distT="0" distB="0" distL="0" distR="0">
            <wp:extent cx="6296025" cy="358177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5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sz w:val="28"/>
        </w:rPr>
        <w:br/>
      </w:r>
    </w:p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sz w:val="28"/>
        </w:rPr>
        <w:br/>
      </w:r>
      <w:r w:rsidRPr="00C35E46">
        <w:rPr>
          <w:rFonts w:ascii="Times New Roman" w:hAnsi="Times New Roman" w:cs="Times New Roman"/>
          <w:sz w:val="28"/>
        </w:rPr>
        <w:br/>
      </w:r>
    </w:p>
    <w:p w:rsidR="00F47AB4" w:rsidRPr="00C35E46" w:rsidRDefault="00F47AB4" w:rsidP="00C35E46">
      <w:pPr>
        <w:pStyle w:val="a5"/>
        <w:rPr>
          <w:rFonts w:ascii="Times New Roman" w:hAnsi="Times New Roman" w:cs="Times New Roman"/>
          <w:sz w:val="28"/>
        </w:rPr>
      </w:pPr>
      <w:r w:rsidRPr="00C35E46">
        <w:rPr>
          <w:rFonts w:ascii="Times New Roman" w:hAnsi="Times New Roman" w:cs="Times New Roman"/>
          <w:sz w:val="28"/>
        </w:rPr>
        <w:t>© 2012.ҚазақстанРеспубликасыӘділетминистрлігінің "</w:t>
      </w:r>
      <w:proofErr w:type="spellStart"/>
      <w:r w:rsidRPr="00C35E46">
        <w:rPr>
          <w:rFonts w:ascii="Times New Roman" w:hAnsi="Times New Roman" w:cs="Times New Roman"/>
          <w:sz w:val="28"/>
        </w:rPr>
        <w:t>Республикалыққұқықтықақпараторталығы</w:t>
      </w:r>
      <w:proofErr w:type="spellEnd"/>
      <w:r w:rsidRPr="00C35E46">
        <w:rPr>
          <w:rFonts w:ascii="Times New Roman" w:hAnsi="Times New Roman" w:cs="Times New Roman"/>
          <w:sz w:val="28"/>
        </w:rPr>
        <w:t>" ШЖҚ РМК</w:t>
      </w:r>
    </w:p>
    <w:p w:rsidR="000A4680" w:rsidRPr="00C35E46" w:rsidRDefault="000A4680" w:rsidP="00C35E46">
      <w:pPr>
        <w:pStyle w:val="a5"/>
        <w:rPr>
          <w:rFonts w:ascii="Times New Roman" w:hAnsi="Times New Roman" w:cs="Times New Roman"/>
          <w:sz w:val="28"/>
        </w:rPr>
      </w:pPr>
    </w:p>
    <w:sectPr w:rsidR="000A4680" w:rsidRPr="00C35E46" w:rsidSect="006B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E17"/>
    <w:rsid w:val="000A4680"/>
    <w:rsid w:val="000C2E17"/>
    <w:rsid w:val="003C2AF8"/>
    <w:rsid w:val="006B7A07"/>
    <w:rsid w:val="00C35E46"/>
    <w:rsid w:val="00DF4744"/>
    <w:rsid w:val="00F4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B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F47AB4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4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AB4"/>
    <w:rPr>
      <w:rFonts w:ascii="Tahoma" w:eastAsia="Consolas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C35E46"/>
    <w:pPr>
      <w:spacing w:after="0" w:line="240" w:lineRule="auto"/>
    </w:pPr>
    <w:rPr>
      <w:rFonts w:ascii="Consolas" w:eastAsia="Consolas" w:hAnsi="Consolas" w:cs="Consola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B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F47AB4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4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AB4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5</cp:revision>
  <dcterms:created xsi:type="dcterms:W3CDTF">2016-10-01T09:28:00Z</dcterms:created>
  <dcterms:modified xsi:type="dcterms:W3CDTF">2017-11-17T11:06:00Z</dcterms:modified>
</cp:coreProperties>
</file>