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165"/>
        <w:gridCol w:w="4105"/>
      </w:tblGrid>
      <w:tr w:rsidR="00D10CD5" w:rsidRPr="001C50C4" w:rsidTr="008D248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0CD5" w:rsidRPr="001C50C4" w:rsidRDefault="00D10CD5" w:rsidP="008D24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0CD5" w:rsidRPr="001C50C4" w:rsidRDefault="00D10CD5" w:rsidP="008D24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Ақтөбеоблысыәкімдігінің</w:t>
            </w:r>
            <w:proofErr w:type="spellEnd"/>
            <w:r w:rsidRPr="001C50C4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2015 </w:t>
            </w:r>
            <w:proofErr w:type="spellStart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жылғы</w:t>
            </w:r>
            <w:proofErr w:type="spellEnd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22 </w:t>
            </w:r>
            <w:proofErr w:type="spellStart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мамырдағы</w:t>
            </w:r>
            <w:proofErr w:type="spellEnd"/>
            <w:r w:rsidRPr="001C50C4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№ 167 </w:t>
            </w:r>
            <w:proofErr w:type="spellStart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қаулысымен</w:t>
            </w:r>
            <w:proofErr w:type="spellEnd"/>
            <w:r w:rsidRPr="001C50C4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бекітілді</w:t>
            </w:r>
            <w:proofErr w:type="spellEnd"/>
          </w:p>
        </w:tc>
      </w:tr>
    </w:tbl>
    <w:p w:rsidR="00D10CD5" w:rsidRPr="001C50C4" w:rsidRDefault="00D10CD5" w:rsidP="001C50C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z79"/>
      <w:r w:rsidRPr="001C50C4">
        <w:rPr>
          <w:rFonts w:ascii="Times New Roman" w:hAnsi="Times New Roman" w:cs="Times New Roman"/>
          <w:b/>
          <w:color w:val="000000"/>
          <w:sz w:val="28"/>
          <w:szCs w:val="24"/>
        </w:rPr>
        <w:t>"</w:t>
      </w:r>
      <w:proofErr w:type="spellStart"/>
      <w:r w:rsidRPr="001C50C4">
        <w:rPr>
          <w:rFonts w:ascii="Times New Roman" w:hAnsi="Times New Roman" w:cs="Times New Roman"/>
          <w:b/>
          <w:color w:val="000000"/>
          <w:sz w:val="28"/>
          <w:szCs w:val="24"/>
        </w:rPr>
        <w:t>Бастауыш</w:t>
      </w:r>
      <w:proofErr w:type="spellEnd"/>
      <w:r w:rsidRPr="001C50C4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, </w:t>
      </w:r>
      <w:proofErr w:type="spellStart"/>
      <w:r w:rsidRPr="001C50C4">
        <w:rPr>
          <w:rFonts w:ascii="Times New Roman" w:hAnsi="Times New Roman" w:cs="Times New Roman"/>
          <w:b/>
          <w:color w:val="000000"/>
          <w:sz w:val="28"/>
          <w:szCs w:val="24"/>
        </w:rPr>
        <w:t>негізгіорта</w:t>
      </w:r>
      <w:proofErr w:type="spellEnd"/>
      <w:r w:rsidRPr="001C50C4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, жалпыортабілімберуұйымдарынаденсаулығынабайланыстыұзақуақытбойыбараалмайтынбалалардыүйдежекетегіноқытудыұйымдастыруүшінқұжаттардықабылдау" </w:t>
      </w:r>
      <w:proofErr w:type="spellStart"/>
      <w:r w:rsidRPr="001C50C4">
        <w:rPr>
          <w:rFonts w:ascii="Times New Roman" w:hAnsi="Times New Roman" w:cs="Times New Roman"/>
          <w:b/>
          <w:color w:val="000000"/>
          <w:sz w:val="28"/>
          <w:szCs w:val="24"/>
        </w:rPr>
        <w:t>мемлекеттіккөрсетілетінқызметрегламенті</w:t>
      </w:r>
      <w:proofErr w:type="spellEnd"/>
    </w:p>
    <w:p w:rsidR="00D10CD5" w:rsidRPr="001C50C4" w:rsidRDefault="00D10CD5" w:rsidP="001C50C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z80"/>
      <w:bookmarkEnd w:id="0"/>
      <w:r w:rsidRPr="001C50C4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1. </w:t>
      </w:r>
      <w:proofErr w:type="spellStart"/>
      <w:r w:rsidRPr="001C50C4">
        <w:rPr>
          <w:rFonts w:ascii="Times New Roman" w:hAnsi="Times New Roman" w:cs="Times New Roman"/>
          <w:b/>
          <w:color w:val="000000"/>
          <w:sz w:val="28"/>
          <w:szCs w:val="24"/>
        </w:rPr>
        <w:t>Жалпыережелер</w:t>
      </w:r>
      <w:proofErr w:type="spellEnd"/>
    </w:p>
    <w:bookmarkEnd w:id="1"/>
    <w:p w:rsidR="00D10CD5" w:rsidRPr="001C50C4" w:rsidRDefault="00D10CD5" w:rsidP="00D10CD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C50C4">
        <w:rPr>
          <w:rFonts w:ascii="Times New Roman" w:hAnsi="Times New Roman" w:cs="Times New Roman"/>
          <w:color w:val="000000"/>
          <w:sz w:val="28"/>
          <w:szCs w:val="24"/>
        </w:rPr>
        <w:t>      1. "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Бастауыш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негізгіорта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, жалпыортабілімберуұйымдарынаденсаулығынабайланыстыұзақуақытбойыбараалмайтынбалалардыүйдежекетегіноқытудыұйымдастыруүшінқұжаттардықабылдау"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мемлекеттіккөрсетілетінқызметі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бұданәрі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мемлекеттіккөрсетілетінқызмет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бастауыш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негізгіорта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жалпыортабілімберуұйымдарыменкөрсетіледі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бұданәрі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көрсетілетінқызметтіберуші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). </w:t>
      </w:r>
      <w:r w:rsidRPr="001C50C4">
        <w:rPr>
          <w:rFonts w:ascii="Times New Roman" w:hAnsi="Times New Roman" w:cs="Times New Roman"/>
          <w:sz w:val="28"/>
          <w:szCs w:val="24"/>
        </w:rPr>
        <w:br/>
      </w:r>
      <w:r w:rsidRPr="001C50C4">
        <w:rPr>
          <w:rFonts w:ascii="Times New Roman" w:hAnsi="Times New Roman" w:cs="Times New Roman"/>
          <w:color w:val="000000"/>
          <w:sz w:val="28"/>
          <w:szCs w:val="24"/>
        </w:rPr>
        <w:t>      </w:t>
      </w:r>
      <w:proofErr w:type="gram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Мемлекеттікқызметтікөрсетуүшінқұжаттардықабылдаужәнеберукөрсетілетінқызметтіберушініңкеңсесіарқылыжүзегеасырылады.</w:t>
      </w:r>
      <w:r w:rsidRPr="001C50C4">
        <w:rPr>
          <w:rFonts w:ascii="Times New Roman" w:hAnsi="Times New Roman" w:cs="Times New Roman"/>
          <w:sz w:val="28"/>
          <w:szCs w:val="24"/>
        </w:rPr>
        <w:br/>
      </w:r>
      <w:r w:rsidRPr="001C50C4">
        <w:rPr>
          <w:rFonts w:ascii="Times New Roman" w:hAnsi="Times New Roman" w:cs="Times New Roman"/>
          <w:color w:val="000000"/>
          <w:sz w:val="28"/>
          <w:szCs w:val="24"/>
        </w:rPr>
        <w:t>      2.</w:t>
      </w:r>
      <w:proofErr w:type="gram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Мемлекеттікқызметкөрсетунысаны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: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қағазтүрінде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1C50C4">
        <w:rPr>
          <w:rFonts w:ascii="Times New Roman" w:hAnsi="Times New Roman" w:cs="Times New Roman"/>
          <w:sz w:val="28"/>
          <w:szCs w:val="24"/>
        </w:rPr>
        <w:br/>
      </w:r>
      <w:r w:rsidRPr="001C50C4">
        <w:rPr>
          <w:rFonts w:ascii="Times New Roman" w:hAnsi="Times New Roman" w:cs="Times New Roman"/>
          <w:color w:val="000000"/>
          <w:sz w:val="28"/>
          <w:szCs w:val="24"/>
        </w:rPr>
        <w:t>      3. Мемлекеттікқызметкөрсетунәтижесіболыпқұжаттардықабылдаутуралықолхаттабылады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еркіннысанда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>).</w:t>
      </w:r>
      <w:r w:rsidRPr="001C50C4">
        <w:rPr>
          <w:rFonts w:ascii="Times New Roman" w:hAnsi="Times New Roman" w:cs="Times New Roman"/>
          <w:sz w:val="28"/>
          <w:szCs w:val="24"/>
        </w:rPr>
        <w:br/>
      </w:r>
      <w:r w:rsidRPr="001C50C4">
        <w:rPr>
          <w:rFonts w:ascii="Times New Roman" w:hAnsi="Times New Roman" w:cs="Times New Roman"/>
          <w:color w:val="000000"/>
          <w:sz w:val="28"/>
          <w:szCs w:val="24"/>
        </w:rPr>
        <w:t>      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Мемлекеттікқызметкөрсетунәтижесінұсынунысаны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: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қағазтүрінде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1C50C4">
        <w:rPr>
          <w:rFonts w:ascii="Times New Roman" w:hAnsi="Times New Roman" w:cs="Times New Roman"/>
          <w:sz w:val="28"/>
          <w:szCs w:val="24"/>
        </w:rPr>
        <w:br/>
      </w:r>
    </w:p>
    <w:p w:rsidR="00D10CD5" w:rsidRPr="001C50C4" w:rsidRDefault="001C50C4" w:rsidP="001C50C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2" w:name="z84"/>
      <w:r>
        <w:rPr>
          <w:rFonts w:ascii="Times New Roman" w:hAnsi="Times New Roman" w:cs="Times New Roman"/>
          <w:b/>
          <w:color w:val="000000"/>
          <w:sz w:val="28"/>
          <w:szCs w:val="24"/>
        </w:rPr>
        <w:t>2.</w:t>
      </w:r>
      <w:r w:rsidR="00D10CD5" w:rsidRPr="001C50C4">
        <w:rPr>
          <w:rFonts w:ascii="Times New Roman" w:hAnsi="Times New Roman" w:cs="Times New Roman"/>
          <w:b/>
          <w:color w:val="000000"/>
          <w:sz w:val="28"/>
          <w:szCs w:val="24"/>
        </w:rPr>
        <w:t>Мемлекеттікқызметкөрсетуүдерісіндекөрсетілетінқызметтіберушініңқұрылымдықбөлімшелерінің (</w:t>
      </w:r>
      <w:proofErr w:type="spellStart"/>
      <w:r w:rsidR="00D10CD5" w:rsidRPr="001C50C4">
        <w:rPr>
          <w:rFonts w:ascii="Times New Roman" w:hAnsi="Times New Roman" w:cs="Times New Roman"/>
          <w:b/>
          <w:color w:val="000000"/>
          <w:sz w:val="28"/>
          <w:szCs w:val="24"/>
        </w:rPr>
        <w:t>қызметкерлерінің</w:t>
      </w:r>
      <w:proofErr w:type="spellEnd"/>
      <w:r w:rsidR="00D10CD5" w:rsidRPr="001C50C4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) </w:t>
      </w:r>
      <w:proofErr w:type="spellStart"/>
      <w:r w:rsidR="00D10CD5" w:rsidRPr="001C50C4">
        <w:rPr>
          <w:rFonts w:ascii="Times New Roman" w:hAnsi="Times New Roman" w:cs="Times New Roman"/>
          <w:b/>
          <w:color w:val="000000"/>
          <w:sz w:val="28"/>
          <w:szCs w:val="24"/>
        </w:rPr>
        <w:t>іс-әрекеттәртібінсипаттау</w:t>
      </w:r>
      <w:proofErr w:type="spellEnd"/>
    </w:p>
    <w:bookmarkEnd w:id="2"/>
    <w:p w:rsidR="00D10CD5" w:rsidRPr="001C50C4" w:rsidRDefault="00D10CD5" w:rsidP="00D10CD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      4.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Көрсетілетінқызметтіалушыныңөтініші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еркіннысанда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) мемлекеттікқызметтікөрсетубойыншаіс-әрекетбастауүшіннегіздемеболыптабылады. </w:t>
      </w:r>
      <w:r w:rsidRPr="001C50C4">
        <w:rPr>
          <w:rFonts w:ascii="Times New Roman" w:hAnsi="Times New Roman" w:cs="Times New Roman"/>
          <w:sz w:val="28"/>
          <w:szCs w:val="24"/>
        </w:rPr>
        <w:br/>
      </w:r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      5.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Мемлекеттікқызметкөрсетуүдерісініңқұрамынакіретінәрбіррәсімнің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іс-әректтің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мазмұныжәнеоныңорындауұзақтығы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>:</w:t>
      </w:r>
      <w:r w:rsidRPr="001C50C4">
        <w:rPr>
          <w:rFonts w:ascii="Times New Roman" w:hAnsi="Times New Roman" w:cs="Times New Roman"/>
          <w:sz w:val="28"/>
          <w:szCs w:val="24"/>
        </w:rPr>
        <w:br/>
      </w:r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      1)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көрсетілетінқызметтіберушініңкеңсеқызметкері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15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онбес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минутішіндеҚазақстанРеспубликасыБілімжәнеғылымминистрінің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2015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жылғы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8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сәуірдегі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№ 174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бұйрығыменбекітілген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"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Бастауыш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негізгіорта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, жалпыортабілімберуұйымдарынаденсаулығынабайланыстыұзақуақытбойыбараалмайтынбалалардыүйдежекетегіноқытудыұйымдастыруүшінқұжаттарқабылдау"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мемлекеттікқызметстандартының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9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тармағына</w:t>
      </w:r>
      <w:r w:rsidRPr="001C50C4">
        <w:rPr>
          <w:rFonts w:ascii="Times New Roman" w:hAnsi="Times New Roman" w:cs="Times New Roman"/>
          <w:b/>
          <w:color w:val="000000"/>
          <w:sz w:val="28"/>
          <w:szCs w:val="24"/>
        </w:rPr>
        <w:t>с</w:t>
      </w:r>
      <w:r w:rsidRPr="001C50C4">
        <w:rPr>
          <w:rFonts w:ascii="Times New Roman" w:hAnsi="Times New Roman" w:cs="Times New Roman"/>
          <w:color w:val="000000"/>
          <w:sz w:val="28"/>
          <w:szCs w:val="24"/>
        </w:rPr>
        <w:t>әйкескеліптүскенқұжаттарментанысады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, тіркеужұмыстарынжүргізедіжәнеолардыкөрсетілетінқызметтіберушініңбасшысынабұрыштамақоюғажолдайды. </w:t>
      </w:r>
      <w:r w:rsidRPr="001C50C4">
        <w:rPr>
          <w:rFonts w:ascii="Times New Roman" w:hAnsi="Times New Roman" w:cs="Times New Roman"/>
          <w:sz w:val="28"/>
          <w:szCs w:val="24"/>
        </w:rPr>
        <w:br/>
      </w:r>
      <w:r w:rsidRPr="001C50C4">
        <w:rPr>
          <w:rFonts w:ascii="Times New Roman" w:hAnsi="Times New Roman" w:cs="Times New Roman"/>
          <w:color w:val="000000"/>
          <w:sz w:val="28"/>
          <w:szCs w:val="24"/>
        </w:rPr>
        <w:lastRenderedPageBreak/>
        <w:t>      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Нәтиже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>: көрсетілетінқызметтіалушыданқұжаттардықабылдаужәнекөрсетілетінқызметтіберушініңбасшысынаберу;</w:t>
      </w:r>
      <w:r w:rsidRPr="001C50C4">
        <w:rPr>
          <w:rFonts w:ascii="Times New Roman" w:hAnsi="Times New Roman" w:cs="Times New Roman"/>
          <w:sz w:val="28"/>
          <w:szCs w:val="24"/>
        </w:rPr>
        <w:br/>
      </w:r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      2)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көрсетілетінқызметтіберушініңбасшысы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5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бес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>) минутішіндеқұжаттарментанысадыжәнеолардыжауаптыорындаушығажолдайды.</w:t>
      </w:r>
      <w:r w:rsidRPr="001C50C4">
        <w:rPr>
          <w:rFonts w:ascii="Times New Roman" w:hAnsi="Times New Roman" w:cs="Times New Roman"/>
          <w:sz w:val="28"/>
          <w:szCs w:val="24"/>
        </w:rPr>
        <w:br/>
      </w:r>
      <w:r w:rsidRPr="001C50C4">
        <w:rPr>
          <w:rFonts w:ascii="Times New Roman" w:hAnsi="Times New Roman" w:cs="Times New Roman"/>
          <w:color w:val="000000"/>
          <w:sz w:val="28"/>
          <w:szCs w:val="24"/>
        </w:rPr>
        <w:t>      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Нәтиже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>: көрсетілетінқызметтіберушініңбасшысыжауаптыорындаушыныанықтауыжәнеоғанкөрсетілетінқызметтіалушыныңқұжаттарынжолдауы;</w:t>
      </w:r>
      <w:r w:rsidRPr="001C50C4">
        <w:rPr>
          <w:rFonts w:ascii="Times New Roman" w:hAnsi="Times New Roman" w:cs="Times New Roman"/>
          <w:sz w:val="28"/>
          <w:szCs w:val="24"/>
        </w:rPr>
        <w:br/>
      </w:r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      3)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көрсетілетінқызметтіберушініңжауаптыорындаушы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10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он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минутішіндекеліптүскенқұжаттардықарайды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құжаттардықабылдаутуралықолхатты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еркіннысанда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көрсетілетінқызметтіалушығабереді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1C50C4">
        <w:rPr>
          <w:rFonts w:ascii="Times New Roman" w:hAnsi="Times New Roman" w:cs="Times New Roman"/>
          <w:sz w:val="28"/>
          <w:szCs w:val="24"/>
        </w:rPr>
        <w:br/>
      </w:r>
      <w:r w:rsidRPr="001C50C4">
        <w:rPr>
          <w:rFonts w:ascii="Times New Roman" w:hAnsi="Times New Roman" w:cs="Times New Roman"/>
          <w:color w:val="000000"/>
          <w:sz w:val="28"/>
          <w:szCs w:val="24"/>
        </w:rPr>
        <w:t>      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Нәтиже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>: көрсетілетінқызметтіберушініңжауаптыорындаушықызметтіалушығамемлекеттікқызметкөрсетунәтижесінберуі;</w:t>
      </w:r>
      <w:r w:rsidRPr="001C50C4">
        <w:rPr>
          <w:rFonts w:ascii="Times New Roman" w:hAnsi="Times New Roman" w:cs="Times New Roman"/>
          <w:sz w:val="28"/>
          <w:szCs w:val="24"/>
        </w:rPr>
        <w:br/>
      </w:r>
      <w:r w:rsidRPr="001C50C4">
        <w:rPr>
          <w:rFonts w:ascii="Times New Roman" w:hAnsi="Times New Roman" w:cs="Times New Roman"/>
          <w:color w:val="000000"/>
          <w:sz w:val="28"/>
          <w:szCs w:val="24"/>
        </w:rPr>
        <w:t>      4) көрсетілетінқызметтіберушіқұжаттартоптамасынтапсырғансәттенбастап 3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үш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жұмыскүнішіндебастауыш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негізгіорта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>, жалпыортабілімберуұйымдарынаденсаулығынабайланыстыұзақуақытбойыбараалмайтынбалалардыүйдежекетегіноқытудыұйымдастырады.</w:t>
      </w:r>
      <w:r w:rsidRPr="001C50C4">
        <w:rPr>
          <w:rFonts w:ascii="Times New Roman" w:hAnsi="Times New Roman" w:cs="Times New Roman"/>
          <w:sz w:val="28"/>
          <w:szCs w:val="24"/>
        </w:rPr>
        <w:br/>
      </w:r>
    </w:p>
    <w:p w:rsidR="00D10CD5" w:rsidRPr="001C50C4" w:rsidRDefault="001C50C4" w:rsidP="001C50C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3" w:name="z91"/>
      <w:r>
        <w:rPr>
          <w:rFonts w:ascii="Times New Roman" w:hAnsi="Times New Roman" w:cs="Times New Roman"/>
          <w:b/>
          <w:color w:val="000000"/>
          <w:sz w:val="28"/>
          <w:szCs w:val="24"/>
        </w:rPr>
        <w:t>3.</w:t>
      </w:r>
      <w:r w:rsidR="00D10CD5" w:rsidRPr="001C50C4">
        <w:rPr>
          <w:rFonts w:ascii="Times New Roman" w:hAnsi="Times New Roman" w:cs="Times New Roman"/>
          <w:b/>
          <w:color w:val="000000"/>
          <w:sz w:val="28"/>
          <w:szCs w:val="24"/>
        </w:rPr>
        <w:t>Мемлекеттікқызметкөрсетуүдерісіндекөрсетілетінқызметтіберушініңқұрылымдықбөлімшелерінің (</w:t>
      </w:r>
      <w:proofErr w:type="spellStart"/>
      <w:r w:rsidR="00D10CD5" w:rsidRPr="001C50C4">
        <w:rPr>
          <w:rFonts w:ascii="Times New Roman" w:hAnsi="Times New Roman" w:cs="Times New Roman"/>
          <w:b/>
          <w:color w:val="000000"/>
          <w:sz w:val="28"/>
          <w:szCs w:val="24"/>
        </w:rPr>
        <w:t>қызметкерлерінің</w:t>
      </w:r>
      <w:proofErr w:type="spellEnd"/>
      <w:r w:rsidR="00D10CD5" w:rsidRPr="001C50C4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) </w:t>
      </w:r>
      <w:proofErr w:type="spellStart"/>
      <w:r w:rsidR="00D10CD5" w:rsidRPr="001C50C4">
        <w:rPr>
          <w:rFonts w:ascii="Times New Roman" w:hAnsi="Times New Roman" w:cs="Times New Roman"/>
          <w:b/>
          <w:color w:val="000000"/>
          <w:sz w:val="28"/>
          <w:szCs w:val="24"/>
        </w:rPr>
        <w:t>өзараіс-әрекеттәртібінсипаттау</w:t>
      </w:r>
      <w:proofErr w:type="spellEnd"/>
    </w:p>
    <w:bookmarkEnd w:id="3"/>
    <w:p w:rsidR="00D10CD5" w:rsidRPr="001C50C4" w:rsidRDefault="00D10CD5" w:rsidP="00D10CD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C50C4">
        <w:rPr>
          <w:rFonts w:ascii="Times New Roman" w:hAnsi="Times New Roman" w:cs="Times New Roman"/>
          <w:color w:val="000000"/>
          <w:sz w:val="28"/>
          <w:szCs w:val="24"/>
        </w:rPr>
        <w:t>      6. Мемлекеттікқызметкөрсетуүдерісінеқатысатынкөрсетілетінқызметтіберушініңқұрылымдықбөлімшелерінің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қызметкерлерінің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тізбесі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>:</w:t>
      </w:r>
      <w:r w:rsidRPr="001C50C4">
        <w:rPr>
          <w:rFonts w:ascii="Times New Roman" w:hAnsi="Times New Roman" w:cs="Times New Roman"/>
          <w:sz w:val="28"/>
          <w:szCs w:val="24"/>
        </w:rPr>
        <w:br/>
      </w:r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      1)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көрсетілетінқызметтіберушініңбасшысы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1C50C4">
        <w:rPr>
          <w:rFonts w:ascii="Times New Roman" w:hAnsi="Times New Roman" w:cs="Times New Roman"/>
          <w:sz w:val="28"/>
          <w:szCs w:val="24"/>
        </w:rPr>
        <w:br/>
      </w:r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      2)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көрсетілетінқызметтіберушініңжауаптыорындаушысы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1C50C4">
        <w:rPr>
          <w:rFonts w:ascii="Times New Roman" w:hAnsi="Times New Roman" w:cs="Times New Roman"/>
          <w:sz w:val="28"/>
          <w:szCs w:val="24"/>
        </w:rPr>
        <w:br/>
      </w:r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      3)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көрсетілетінқызметтіберушініңкеңсеқызметкері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r w:rsidRPr="001C50C4">
        <w:rPr>
          <w:rFonts w:ascii="Times New Roman" w:hAnsi="Times New Roman" w:cs="Times New Roman"/>
          <w:sz w:val="28"/>
          <w:szCs w:val="24"/>
        </w:rPr>
        <w:br/>
      </w:r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      7.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Әрбіррәсімнің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іс-әрекеттің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ұзақтығынкөрсетеотырып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құрылымдықбөлімшелер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қызметкерлер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арасындағырәсімдердің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іс-әрекеттердің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реттілігінсипаттау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Көрсетілетінқызметтіберушініңкеңсеқызметкері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15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онбес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минутішіндеқұжаттардықабылдайды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>, олардытіркеужұмыстарынжүргізедіжәнеолардыкөрсетілетінқызметтіберушініңбасшысынақарауүшінжолдайды.Көрсетілетінқызметтіберушініңбасшысықұжаттармен 5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бес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>) минутішіндетанысадыжәнежауаптыорындаушығажолдайды.Көрсетілетінқызметтіберушініңжауаптыорындаушы 10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он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lastRenderedPageBreak/>
        <w:t>минутішіндекеліптүскенқұжаттардықарайды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құжаттардықабылдаутуралықолхат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еркіннысанда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>) көрсетілетінқызметтіалушығабереді.Көрсетілетінқызметтіберушіқұжаттартоптамасынтапсырғансәттенбастап 3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үш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жұмыскүнішіндебастауыш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негізгіорта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, жалпыортабілімберуұйымдарынаденсаулығынабайланыстыұзақуақытбойыбараалмайтынбалалардыүйдежеке,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тегіноқытудыұйымдастырады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1C50C4">
        <w:rPr>
          <w:rFonts w:ascii="Times New Roman" w:hAnsi="Times New Roman" w:cs="Times New Roman"/>
          <w:sz w:val="28"/>
          <w:szCs w:val="24"/>
        </w:rPr>
        <w:br/>
      </w:r>
      <w:r w:rsidRPr="001C50C4">
        <w:rPr>
          <w:rFonts w:ascii="Times New Roman" w:hAnsi="Times New Roman" w:cs="Times New Roman"/>
          <w:color w:val="000000"/>
          <w:sz w:val="28"/>
          <w:szCs w:val="24"/>
        </w:rPr>
        <w:t>      8. Мемлекеттікқызметкөрсетуүдерісіндекөрсетілетінқызметтіберушініңқұрылымдықбөлімшелерінің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қызметкерлерінің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рәсімдерінің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іс-әрекеттерінің</w:t>
      </w:r>
      <w:proofErr w:type="spellEnd"/>
      <w:r w:rsidRPr="001C50C4">
        <w:rPr>
          <w:rFonts w:ascii="Times New Roman" w:hAnsi="Times New Roman" w:cs="Times New Roman"/>
          <w:color w:val="000000"/>
          <w:sz w:val="28"/>
          <w:szCs w:val="24"/>
        </w:rPr>
        <w:t xml:space="preserve">), өзараіс-әрекеттеріреттілігініңнақтысипаттамасыосырегламенттіңқосымшасынасәйкесмемлекеттікқызметкөрсетудіңбизнес-үдерістерініңанықтамалығындакөрсетіледі. </w:t>
      </w:r>
      <w:proofErr w:type="gramStart"/>
      <w:r w:rsidRPr="001C50C4">
        <w:rPr>
          <w:rFonts w:ascii="Times New Roman" w:hAnsi="Times New Roman" w:cs="Times New Roman"/>
          <w:color w:val="000000"/>
          <w:sz w:val="28"/>
          <w:szCs w:val="24"/>
        </w:rPr>
        <w:t>Мемлекеттікқызметкөрсетудіңбизнес-үдерістерініңанықтамалығыкөрсетілетінқызметтіберушініңинтернет-ресурсындаорналастырылады.</w:t>
      </w:r>
      <w:proofErr w:type="gramEnd"/>
      <w:r w:rsidRPr="001C50C4">
        <w:rPr>
          <w:rFonts w:ascii="Times New Roman" w:hAnsi="Times New Roman" w:cs="Times New Roman"/>
          <w:sz w:val="28"/>
          <w:szCs w:val="24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88"/>
        <w:gridCol w:w="4282"/>
      </w:tblGrid>
      <w:tr w:rsidR="00D10CD5" w:rsidRPr="001C50C4" w:rsidTr="008D248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0CD5" w:rsidRPr="001C50C4" w:rsidRDefault="00D10CD5" w:rsidP="008D24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0CD5" w:rsidRPr="001C50C4" w:rsidRDefault="00D10CD5" w:rsidP="008D24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"</w:t>
            </w:r>
            <w:proofErr w:type="spellStart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Бастауыш</w:t>
            </w:r>
            <w:proofErr w:type="spellEnd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, </w:t>
            </w:r>
            <w:proofErr w:type="spellStart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негізгіорта</w:t>
            </w:r>
            <w:proofErr w:type="spellEnd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, </w:t>
            </w:r>
            <w:proofErr w:type="spellStart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жалпы</w:t>
            </w:r>
            <w:proofErr w:type="spellEnd"/>
            <w:r w:rsidRPr="001C50C4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ортабілімберуұйымдарына</w:t>
            </w:r>
            <w:proofErr w:type="spellEnd"/>
            <w:r w:rsidRPr="001C50C4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денсаулығынабайланыстыұзақ</w:t>
            </w:r>
            <w:proofErr w:type="spellEnd"/>
            <w:r w:rsidRPr="001C50C4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уақытбойыбараалмайтын</w:t>
            </w:r>
            <w:proofErr w:type="spellEnd"/>
            <w:r w:rsidRPr="001C50C4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балалардыүйдежекетегін</w:t>
            </w:r>
            <w:proofErr w:type="spellEnd"/>
            <w:r w:rsidRPr="001C50C4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оқытудыұйымдастыруүшін</w:t>
            </w:r>
            <w:proofErr w:type="spellEnd"/>
            <w:r w:rsidRPr="001C50C4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құжаттардықабылдау</w:t>
            </w:r>
            <w:proofErr w:type="spellEnd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"</w:t>
            </w:r>
            <w:r w:rsidRPr="001C50C4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мемлекеттіккөрсетілетін</w:t>
            </w:r>
            <w:proofErr w:type="spellEnd"/>
            <w:r w:rsidRPr="001C50C4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1C50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қызметіне</w:t>
            </w:r>
            <w:proofErr w:type="spellEnd"/>
          </w:p>
        </w:tc>
      </w:tr>
    </w:tbl>
    <w:p w:rsidR="00D10CD5" w:rsidRPr="001C50C4" w:rsidRDefault="00D10CD5" w:rsidP="00D10CD5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 w:rsidRPr="001C50C4">
        <w:rPr>
          <w:rFonts w:ascii="Times New Roman" w:hAnsi="Times New Roman" w:cs="Times New Roman"/>
          <w:b/>
          <w:color w:val="000000"/>
          <w:sz w:val="28"/>
          <w:szCs w:val="24"/>
        </w:rPr>
        <w:t>Мемлекеттіккөрсетілетінқызметібизнес-үдерістерініңанықтамалығы</w:t>
      </w:r>
      <w:proofErr w:type="spellEnd"/>
    </w:p>
    <w:p w:rsidR="00D10CD5" w:rsidRPr="001C50C4" w:rsidRDefault="00D10CD5" w:rsidP="00D10CD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C50C4">
        <w:rPr>
          <w:rFonts w:ascii="Times New Roman" w:hAnsi="Times New Roman" w:cs="Times New Roman"/>
          <w:noProof/>
          <w:sz w:val="28"/>
          <w:szCs w:val="24"/>
          <w:lang w:val="ru-RU" w:eastAsia="ru-RU"/>
        </w:rPr>
        <w:lastRenderedPageBreak/>
        <w:drawing>
          <wp:inline distT="0" distB="0" distL="0" distR="0">
            <wp:extent cx="6214056" cy="593114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3830" cy="593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CD5" w:rsidRPr="001C50C4" w:rsidRDefault="00D10CD5" w:rsidP="00D10CD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C50C4">
        <w:rPr>
          <w:rFonts w:ascii="Times New Roman" w:hAnsi="Times New Roman" w:cs="Times New Roman"/>
          <w:sz w:val="28"/>
          <w:szCs w:val="24"/>
        </w:rPr>
        <w:br/>
      </w:r>
    </w:p>
    <w:p w:rsidR="00D10CD5" w:rsidRPr="001C50C4" w:rsidRDefault="00D10CD5" w:rsidP="00D10CD5">
      <w:pPr>
        <w:spacing w:after="0"/>
        <w:rPr>
          <w:rFonts w:ascii="Times New Roman" w:hAnsi="Times New Roman" w:cs="Times New Roman"/>
          <w:sz w:val="28"/>
          <w:szCs w:val="24"/>
        </w:rPr>
      </w:pPr>
      <w:bookmarkStart w:id="4" w:name="_GoBack"/>
      <w:bookmarkEnd w:id="4"/>
    </w:p>
    <w:p w:rsidR="00D10CD5" w:rsidRPr="001C50C4" w:rsidRDefault="00D10CD5" w:rsidP="00D10CD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C50C4">
        <w:rPr>
          <w:rFonts w:ascii="Times New Roman" w:hAnsi="Times New Roman" w:cs="Times New Roman"/>
          <w:noProof/>
          <w:sz w:val="28"/>
          <w:szCs w:val="24"/>
          <w:lang w:val="ru-RU" w:eastAsia="ru-RU"/>
        </w:rPr>
        <w:drawing>
          <wp:inline distT="0" distB="0" distL="0" distR="0">
            <wp:extent cx="5988842" cy="2177761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2505" cy="218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CD5" w:rsidRPr="001C50C4" w:rsidRDefault="00D10CD5" w:rsidP="00D10CD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C50C4">
        <w:rPr>
          <w:rFonts w:ascii="Times New Roman" w:hAnsi="Times New Roman" w:cs="Times New Roman"/>
          <w:sz w:val="28"/>
          <w:szCs w:val="24"/>
        </w:rPr>
        <w:br/>
      </w:r>
    </w:p>
    <w:p w:rsidR="000A4680" w:rsidRPr="001C50C4" w:rsidRDefault="000A4680">
      <w:pPr>
        <w:rPr>
          <w:rFonts w:ascii="Times New Roman" w:hAnsi="Times New Roman" w:cs="Times New Roman"/>
          <w:sz w:val="28"/>
          <w:szCs w:val="24"/>
        </w:rPr>
      </w:pPr>
    </w:p>
    <w:sectPr w:rsidR="000A4680" w:rsidRPr="001C50C4" w:rsidSect="001C50C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0C2"/>
    <w:rsid w:val="000A4680"/>
    <w:rsid w:val="001A10C2"/>
    <w:rsid w:val="001C50C4"/>
    <w:rsid w:val="003C2AF8"/>
    <w:rsid w:val="00831272"/>
    <w:rsid w:val="00D10CD5"/>
    <w:rsid w:val="00DF4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D5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CD5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D5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CD5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Пользователь Windows</cp:lastModifiedBy>
  <cp:revision>4</cp:revision>
  <dcterms:created xsi:type="dcterms:W3CDTF">2016-10-03T13:08:00Z</dcterms:created>
  <dcterms:modified xsi:type="dcterms:W3CDTF">2017-11-17T11:07:00Z</dcterms:modified>
</cp:coreProperties>
</file>